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07" w:rsidRPr="00C51F16" w:rsidRDefault="004226FC" w:rsidP="00A83CFB">
      <w:pPr>
        <w:spacing w:afterLines="100" w:after="240"/>
        <w:jc w:val="center"/>
        <w:rPr>
          <w:rFonts w:ascii="方正小标宋简体" w:eastAsia="方正小标宋简体"/>
          <w:kern w:val="44"/>
          <w:sz w:val="32"/>
          <w:szCs w:val="32"/>
        </w:rPr>
      </w:pPr>
      <w:bookmarkStart w:id="0" w:name="_Toc67650682"/>
      <w:bookmarkStart w:id="1" w:name="_GoBack"/>
      <w:bookmarkEnd w:id="1"/>
      <w:r w:rsidRPr="00C51F16">
        <w:rPr>
          <w:rFonts w:ascii="方正小标宋简体" w:eastAsia="方正小标宋简体" w:hint="eastAsia"/>
          <w:kern w:val="44"/>
          <w:sz w:val="32"/>
          <w:szCs w:val="32"/>
        </w:rPr>
        <w:t>罗恩科技（北京）有限公司</w:t>
      </w:r>
      <w:r w:rsidR="00B10507" w:rsidRPr="00C51F16">
        <w:rPr>
          <w:rFonts w:ascii="方正小标宋简体" w:eastAsia="方正小标宋简体" w:hint="eastAsia"/>
          <w:kern w:val="44"/>
          <w:sz w:val="32"/>
          <w:szCs w:val="32"/>
        </w:rPr>
        <w:t>简介</w:t>
      </w:r>
      <w:bookmarkEnd w:id="0"/>
    </w:p>
    <w:p w:rsidR="00B10507" w:rsidRPr="00C51F16" w:rsidRDefault="00B10507" w:rsidP="00C51F16">
      <w:pPr>
        <w:spacing w:line="540" w:lineRule="exact"/>
        <w:ind w:firstLineChars="200" w:firstLine="560"/>
        <w:rPr>
          <w:rFonts w:ascii="方正仿宋简体" w:eastAsia="方正仿宋简体" w:hAnsi="宋体" w:cs="Times New Roman"/>
          <w:sz w:val="28"/>
          <w:szCs w:val="28"/>
        </w:rPr>
      </w:pPr>
      <w:r w:rsidRPr="00C51F16">
        <w:rPr>
          <w:rFonts w:ascii="方正仿宋简体" w:eastAsia="方正仿宋简体" w:hAnsi="宋体" w:cs="Times New Roman" w:hint="eastAsia"/>
          <w:sz w:val="28"/>
          <w:szCs w:val="28"/>
        </w:rPr>
        <w:t>ROSEN集团成立于1981</w:t>
      </w:r>
      <w:r w:rsidR="006F2EE8" w:rsidRPr="00C51F16">
        <w:rPr>
          <w:rFonts w:ascii="方正仿宋简体" w:eastAsia="方正仿宋简体" w:hAnsi="宋体" w:cs="Times New Roman" w:hint="eastAsia"/>
          <w:sz w:val="28"/>
          <w:szCs w:val="28"/>
        </w:rPr>
        <w:t>年，</w:t>
      </w:r>
      <w:r w:rsidRPr="00C51F16">
        <w:rPr>
          <w:rFonts w:ascii="方正仿宋简体" w:eastAsia="方正仿宋简体" w:hAnsi="宋体" w:cs="Times New Roman" w:hint="eastAsia"/>
          <w:sz w:val="28"/>
          <w:szCs w:val="28"/>
        </w:rPr>
        <w:t>总部位于德国</w:t>
      </w:r>
      <w:r w:rsidR="006F2EE8" w:rsidRPr="00C51F16">
        <w:rPr>
          <w:rFonts w:ascii="方正仿宋简体" w:eastAsia="方正仿宋简体" w:hAnsi="宋体" w:cs="Times New Roman" w:hint="eastAsia"/>
          <w:sz w:val="28"/>
          <w:szCs w:val="28"/>
        </w:rPr>
        <w:t>林根，</w:t>
      </w:r>
      <w:r w:rsidRPr="00C51F16">
        <w:rPr>
          <w:rFonts w:ascii="方正仿宋简体" w:eastAsia="方正仿宋简体" w:hAnsi="宋体" w:cs="Times New Roman" w:hint="eastAsia"/>
          <w:sz w:val="28"/>
          <w:szCs w:val="28"/>
        </w:rPr>
        <w:t>专注于为石油天然气客户提供</w:t>
      </w:r>
      <w:r w:rsidR="006F2EE8" w:rsidRPr="00C51F16">
        <w:rPr>
          <w:rFonts w:ascii="方正仿宋简体" w:eastAsia="方正仿宋简体" w:hAnsi="宋体" w:cs="Times New Roman" w:hint="eastAsia"/>
          <w:sz w:val="28"/>
          <w:szCs w:val="28"/>
        </w:rPr>
        <w:t>管道完整性管理</w:t>
      </w:r>
      <w:r w:rsidR="006D45A0" w:rsidRPr="00C51F16">
        <w:rPr>
          <w:rFonts w:ascii="方正仿宋简体" w:eastAsia="方正仿宋简体" w:hAnsi="宋体" w:cs="Times New Roman" w:hint="eastAsia"/>
          <w:sz w:val="28"/>
          <w:szCs w:val="28"/>
        </w:rPr>
        <w:t>服务</w:t>
      </w:r>
      <w:r w:rsidRPr="00C51F16">
        <w:rPr>
          <w:rFonts w:ascii="方正仿宋简体" w:eastAsia="方正仿宋简体" w:hAnsi="宋体" w:cs="Times New Roman" w:hint="eastAsia"/>
          <w:sz w:val="28"/>
          <w:szCs w:val="28"/>
        </w:rPr>
        <w:t>。</w:t>
      </w:r>
      <w:r w:rsidR="006F2EE8" w:rsidRPr="00C51F16">
        <w:rPr>
          <w:rFonts w:ascii="方正仿宋简体" w:eastAsia="方正仿宋简体" w:hAnsi="宋体" w:cs="Times New Roman" w:hint="eastAsia"/>
          <w:sz w:val="28"/>
          <w:szCs w:val="28"/>
        </w:rPr>
        <w:t>ROSEN集团作为全球最大的管道检测公司，</w:t>
      </w:r>
      <w:r w:rsidRPr="00C51F16">
        <w:rPr>
          <w:rFonts w:ascii="方正仿宋简体" w:eastAsia="方正仿宋简体" w:hAnsi="宋体" w:cs="Times New Roman" w:hint="eastAsia"/>
          <w:sz w:val="28"/>
          <w:szCs w:val="28"/>
        </w:rPr>
        <w:t>现有员工近</w:t>
      </w:r>
      <w:r w:rsidR="006D45A0" w:rsidRPr="00C51F16">
        <w:rPr>
          <w:rFonts w:ascii="方正仿宋简体" w:eastAsia="方正仿宋简体" w:hAnsi="宋体" w:cs="Times New Roman" w:hint="eastAsia"/>
          <w:sz w:val="28"/>
          <w:szCs w:val="28"/>
        </w:rPr>
        <w:t>4</w:t>
      </w:r>
      <w:r w:rsidRPr="00C51F16">
        <w:rPr>
          <w:rFonts w:ascii="方正仿宋简体" w:eastAsia="方正仿宋简体" w:hAnsi="宋体" w:cs="Times New Roman" w:hint="eastAsia"/>
          <w:sz w:val="28"/>
          <w:szCs w:val="28"/>
        </w:rPr>
        <w:t>000人，</w:t>
      </w:r>
      <w:r w:rsidR="006F2EE8" w:rsidRPr="00C51F16">
        <w:rPr>
          <w:rFonts w:ascii="方正仿宋简体" w:eastAsia="方正仿宋简体" w:hAnsi="宋体" w:cs="Times New Roman" w:hint="eastAsia"/>
          <w:sz w:val="28"/>
          <w:szCs w:val="28"/>
        </w:rPr>
        <w:t>其中研发人员约30%；全世界</w:t>
      </w:r>
      <w:r w:rsidRPr="00C51F16">
        <w:rPr>
          <w:rFonts w:ascii="方正仿宋简体" w:eastAsia="方正仿宋简体" w:hAnsi="宋体" w:cs="Times New Roman" w:hint="eastAsia"/>
          <w:sz w:val="28"/>
          <w:szCs w:val="28"/>
        </w:rPr>
        <w:t xml:space="preserve"> 6个产品研发中心，在120个国家开展</w:t>
      </w:r>
      <w:r w:rsidR="006F2EE8" w:rsidRPr="00C51F16">
        <w:rPr>
          <w:rFonts w:ascii="方正仿宋简体" w:eastAsia="方正仿宋简体" w:hAnsi="宋体" w:cs="Times New Roman" w:hint="eastAsia"/>
          <w:sz w:val="28"/>
          <w:szCs w:val="28"/>
        </w:rPr>
        <w:t>管道检测业务；</w:t>
      </w:r>
      <w:r w:rsidRPr="00C51F16">
        <w:rPr>
          <w:rFonts w:ascii="方正仿宋简体" w:eastAsia="方正仿宋简体" w:hAnsi="宋体" w:cs="Times New Roman" w:hint="eastAsia"/>
          <w:sz w:val="28"/>
          <w:szCs w:val="28"/>
        </w:rPr>
        <w:t>集团</w:t>
      </w:r>
      <w:r w:rsidR="006F2EE8" w:rsidRPr="00C51F16">
        <w:rPr>
          <w:rFonts w:ascii="方正仿宋简体" w:eastAsia="方正仿宋简体" w:hAnsi="宋体" w:cs="Times New Roman" w:hint="eastAsia"/>
          <w:sz w:val="28"/>
          <w:szCs w:val="28"/>
        </w:rPr>
        <w:t>主要分三</w:t>
      </w:r>
      <w:r w:rsidRPr="00C51F16">
        <w:rPr>
          <w:rFonts w:ascii="方正仿宋简体" w:eastAsia="方正仿宋简体" w:hAnsi="宋体" w:cs="Times New Roman" w:hint="eastAsia"/>
          <w:sz w:val="28"/>
          <w:szCs w:val="28"/>
        </w:rPr>
        <w:t>大业务板块：</w:t>
      </w:r>
      <w:r w:rsidR="006F2EE8" w:rsidRPr="00C51F16">
        <w:rPr>
          <w:rFonts w:ascii="方正仿宋简体" w:eastAsia="方正仿宋简体" w:hAnsi="宋体" w:cs="Times New Roman" w:hint="eastAsia"/>
          <w:sz w:val="28"/>
          <w:szCs w:val="28"/>
        </w:rPr>
        <w:t>管道完整</w:t>
      </w:r>
      <w:r w:rsidRPr="00C51F16">
        <w:rPr>
          <w:rFonts w:ascii="方正仿宋简体" w:eastAsia="方正仿宋简体" w:hAnsi="宋体" w:cs="Times New Roman" w:hint="eastAsia"/>
          <w:sz w:val="28"/>
          <w:szCs w:val="28"/>
        </w:rPr>
        <w:t>性管理，</w:t>
      </w:r>
      <w:r w:rsidR="006F2EE8" w:rsidRPr="00C51F16">
        <w:rPr>
          <w:rFonts w:ascii="方正仿宋简体" w:eastAsia="方正仿宋简体" w:hAnsi="宋体" w:cs="Times New Roman" w:hint="eastAsia"/>
          <w:sz w:val="28"/>
          <w:szCs w:val="28"/>
        </w:rPr>
        <w:t>管道运营中的流量监测</w:t>
      </w:r>
      <w:r w:rsidRPr="00C51F16">
        <w:rPr>
          <w:rFonts w:ascii="方正仿宋简体" w:eastAsia="方正仿宋简体" w:hAnsi="宋体" w:cs="Times New Roman" w:hint="eastAsia"/>
          <w:sz w:val="28"/>
          <w:szCs w:val="28"/>
        </w:rPr>
        <w:t>，以及</w:t>
      </w:r>
      <w:r w:rsidR="006F2EE8" w:rsidRPr="00C51F16">
        <w:rPr>
          <w:rFonts w:ascii="方正仿宋简体" w:eastAsia="方正仿宋简体" w:hAnsi="宋体" w:cs="Times New Roman" w:hint="eastAsia"/>
          <w:sz w:val="28"/>
          <w:szCs w:val="28"/>
        </w:rPr>
        <w:t>耐磨耐腐蚀等</w:t>
      </w:r>
      <w:r w:rsidRPr="00C51F16">
        <w:rPr>
          <w:rFonts w:ascii="方正仿宋简体" w:eastAsia="方正仿宋简体" w:hAnsi="宋体" w:cs="Times New Roman" w:hint="eastAsia"/>
          <w:sz w:val="28"/>
          <w:szCs w:val="28"/>
        </w:rPr>
        <w:t>新型材料。每个板块下细分10-15个产品线。</w:t>
      </w:r>
      <w:r w:rsidR="009649BB" w:rsidRPr="00C51F16">
        <w:rPr>
          <w:rFonts w:ascii="方正仿宋简体" w:eastAsia="方正仿宋简体" w:hAnsi="宋体" w:cs="Times New Roman" w:hint="eastAsia"/>
          <w:sz w:val="28"/>
          <w:szCs w:val="28"/>
        </w:rPr>
        <w:t>ROSEN的超声裂纹</w:t>
      </w:r>
      <w:r w:rsidR="006C4F27" w:rsidRPr="00C51F16">
        <w:rPr>
          <w:rFonts w:ascii="方正仿宋简体" w:eastAsia="方正仿宋简体" w:hAnsi="宋体" w:cs="Times New Roman" w:hint="eastAsia"/>
          <w:sz w:val="28"/>
          <w:szCs w:val="28"/>
        </w:rPr>
        <w:t>(UTCD)</w:t>
      </w:r>
      <w:r w:rsidR="009649BB" w:rsidRPr="00C51F16">
        <w:rPr>
          <w:rFonts w:ascii="方正仿宋简体" w:eastAsia="方正仿宋简体" w:hAnsi="宋体" w:cs="Times New Roman" w:hint="eastAsia"/>
          <w:sz w:val="28"/>
          <w:szCs w:val="28"/>
        </w:rPr>
        <w:t>和电磁超声</w:t>
      </w:r>
      <w:r w:rsidR="006C4F27" w:rsidRPr="00C51F16">
        <w:rPr>
          <w:rFonts w:ascii="方正仿宋简体" w:eastAsia="方正仿宋简体" w:hAnsi="宋体" w:cs="Times New Roman" w:hint="eastAsia"/>
          <w:sz w:val="28"/>
          <w:szCs w:val="28"/>
        </w:rPr>
        <w:t>（EMAT）</w:t>
      </w:r>
      <w:r w:rsidR="009649BB" w:rsidRPr="00C51F16">
        <w:rPr>
          <w:rFonts w:ascii="方正仿宋简体" w:eastAsia="方正仿宋简体" w:hAnsi="宋体" w:cs="Times New Roman" w:hint="eastAsia"/>
          <w:sz w:val="28"/>
          <w:szCs w:val="28"/>
        </w:rPr>
        <w:t>技术，是目前行业先进的裂纹检测技术；</w:t>
      </w:r>
      <w:r w:rsidRPr="00C51F16">
        <w:rPr>
          <w:rFonts w:ascii="方正仿宋简体" w:eastAsia="方正仿宋简体" w:hAnsi="宋体" w:cs="Times New Roman" w:hint="eastAsia"/>
          <w:sz w:val="28"/>
          <w:szCs w:val="28"/>
        </w:rPr>
        <w:t>ROSEN集团连续12年在管道检测领域雄居世界第一位，市场份额</w:t>
      </w:r>
      <w:r w:rsidR="006F2EE8" w:rsidRPr="00C51F16">
        <w:rPr>
          <w:rFonts w:ascii="方正仿宋简体" w:eastAsia="方正仿宋简体" w:hAnsi="宋体" w:cs="Times New Roman" w:hint="eastAsia"/>
          <w:sz w:val="28"/>
          <w:szCs w:val="28"/>
        </w:rPr>
        <w:t>达</w:t>
      </w:r>
      <w:r w:rsidRPr="00C51F16">
        <w:rPr>
          <w:rFonts w:ascii="方正仿宋简体" w:eastAsia="方正仿宋简体" w:hAnsi="宋体" w:cs="Times New Roman" w:hint="eastAsia"/>
          <w:sz w:val="28"/>
          <w:szCs w:val="28"/>
        </w:rPr>
        <w:t>44%，超过世界排名第二、三位竞争对手的市场份额总和。</w:t>
      </w:r>
      <w:r w:rsidR="009649BB" w:rsidRPr="00C51F16">
        <w:rPr>
          <w:rFonts w:ascii="方正仿宋简体" w:eastAsia="方正仿宋简体" w:hAnsi="宋体" w:cs="Times New Roman" w:hint="eastAsia"/>
          <w:sz w:val="28"/>
          <w:szCs w:val="28"/>
        </w:rPr>
        <w:t>同时</w:t>
      </w:r>
      <w:r w:rsidRPr="00C51F16">
        <w:rPr>
          <w:rFonts w:ascii="方正仿宋简体" w:eastAsia="方正仿宋简体" w:hAnsi="宋体" w:cs="Times New Roman" w:hint="eastAsia"/>
          <w:sz w:val="28"/>
          <w:szCs w:val="28"/>
        </w:rPr>
        <w:t>与埃里克森美孚，壳牌，英国石油</w:t>
      </w:r>
      <w:r w:rsidR="006F2EE8" w:rsidRPr="00C51F16">
        <w:rPr>
          <w:rFonts w:ascii="方正仿宋简体" w:eastAsia="方正仿宋简体" w:hAnsi="宋体" w:cs="Times New Roman" w:hint="eastAsia"/>
          <w:sz w:val="28"/>
          <w:szCs w:val="28"/>
        </w:rPr>
        <w:t>，</w:t>
      </w:r>
      <w:r w:rsidR="005963A2" w:rsidRPr="00C51F16">
        <w:rPr>
          <w:rFonts w:ascii="方正仿宋简体" w:eastAsia="方正仿宋简体" w:hAnsi="宋体" w:cs="Times New Roman" w:hint="eastAsia"/>
          <w:sz w:val="28"/>
          <w:szCs w:val="28"/>
        </w:rPr>
        <w:t>雪佛龙</w:t>
      </w:r>
      <w:r w:rsidRPr="00C51F16">
        <w:rPr>
          <w:rFonts w:ascii="方正仿宋简体" w:eastAsia="方正仿宋简体" w:hAnsi="宋体" w:cs="Times New Roman" w:hint="eastAsia"/>
          <w:sz w:val="28"/>
          <w:szCs w:val="28"/>
        </w:rPr>
        <w:t>等著名石油公司签有长期的服务协议。</w:t>
      </w:r>
    </w:p>
    <w:p w:rsidR="00811131" w:rsidRPr="00C51F16" w:rsidRDefault="00811131" w:rsidP="00C51F16">
      <w:pPr>
        <w:spacing w:line="540" w:lineRule="exact"/>
        <w:ind w:firstLineChars="200" w:firstLine="560"/>
        <w:rPr>
          <w:rFonts w:ascii="方正仿宋简体" w:eastAsia="方正仿宋简体" w:hAnsi="宋体" w:cs="Times New Roman"/>
          <w:sz w:val="28"/>
          <w:szCs w:val="28"/>
        </w:rPr>
      </w:pPr>
      <w:r w:rsidRPr="00C51F16">
        <w:rPr>
          <w:rFonts w:ascii="方正仿宋简体" w:eastAsia="方正仿宋简体" w:hAnsi="宋体" w:cs="Times New Roman" w:hint="eastAsia"/>
          <w:sz w:val="28"/>
          <w:szCs w:val="28"/>
        </w:rPr>
        <w:t>同时，ROSEN集团保持着多项管道内检测的世界记录；例如：俄罗斯到德国北溪的海底管道，长度为1224公里，尺寸为48寸，ROSEN经过严密的分析，提前模拟检测器运行状况，最终克服了管道高壁厚、高流速、多变径等难题，检测器历经15天的长距离运行</w:t>
      </w:r>
      <w:r w:rsidR="00F86174" w:rsidRPr="00C51F16">
        <w:rPr>
          <w:rFonts w:ascii="方正仿宋简体" w:eastAsia="方正仿宋简体" w:hAnsi="宋体" w:cs="Times New Roman" w:hint="eastAsia"/>
          <w:sz w:val="28"/>
          <w:szCs w:val="28"/>
        </w:rPr>
        <w:t>，成功的完成了单发单收检测工作。</w:t>
      </w:r>
    </w:p>
    <w:p w:rsidR="005963A2" w:rsidRPr="00C51F16" w:rsidRDefault="005963A2" w:rsidP="00C51F16">
      <w:pPr>
        <w:spacing w:line="540" w:lineRule="exact"/>
        <w:ind w:firstLineChars="200" w:firstLine="560"/>
        <w:rPr>
          <w:rFonts w:ascii="方正仿宋简体" w:eastAsia="方正仿宋简体" w:hAnsi="宋体" w:cs="Times New Roman"/>
          <w:sz w:val="28"/>
          <w:szCs w:val="28"/>
        </w:rPr>
      </w:pPr>
      <w:r w:rsidRPr="00C51F16">
        <w:rPr>
          <w:rFonts w:ascii="方正仿宋简体" w:eastAsia="方正仿宋简体" w:hAnsi="宋体" w:cs="Times New Roman" w:hint="eastAsia"/>
          <w:sz w:val="28"/>
          <w:szCs w:val="28"/>
        </w:rPr>
        <w:t>罗恩科技（北京）有限公司，是ROSEN集团在中国的全资子公司，公司成立于2015年，</w:t>
      </w:r>
      <w:r w:rsidR="00396988" w:rsidRPr="00C51F16">
        <w:rPr>
          <w:rFonts w:ascii="方正仿宋简体" w:eastAsia="方正仿宋简体" w:hAnsi="宋体" w:cs="Times New Roman" w:hint="eastAsia"/>
          <w:sz w:val="28"/>
          <w:szCs w:val="28"/>
        </w:rPr>
        <w:t>地址在北京顺义林河工业开发区51号，工厂面积1500平米，主要负责中国市场的开发和维护；经过多年的发展，公司已经完全实现本土化服务，主要包括：管道清管产品销售；管道内检测设备安装、调试、现场检测、数据分析；提供管道完整性检测方案服务，以及外检测服务等等</w:t>
      </w:r>
    </w:p>
    <w:p w:rsidR="009C5EBB" w:rsidRPr="00C51F16" w:rsidRDefault="00C140BC" w:rsidP="00C51F16">
      <w:pPr>
        <w:spacing w:line="540" w:lineRule="exact"/>
        <w:ind w:firstLineChars="200" w:firstLine="560"/>
        <w:rPr>
          <w:rFonts w:ascii="方正仿宋简体" w:eastAsia="方正仿宋简体" w:hAnsi="宋体" w:cs="Times New Roman"/>
          <w:sz w:val="28"/>
          <w:szCs w:val="28"/>
        </w:rPr>
      </w:pPr>
      <w:r w:rsidRPr="00C51F16">
        <w:rPr>
          <w:rFonts w:ascii="方正仿宋简体" w:eastAsia="方正仿宋简体" w:hAnsi="宋体" w:cs="Times New Roman" w:hint="eastAsia"/>
          <w:sz w:val="28"/>
          <w:szCs w:val="28"/>
        </w:rPr>
        <w:t>罗恩科技公司与国内中石油、中石化、中海油、国家管网等公司建立了长期的</w:t>
      </w:r>
      <w:r w:rsidR="009C5EBB" w:rsidRPr="00C51F16">
        <w:rPr>
          <w:rFonts w:ascii="方正仿宋简体" w:eastAsia="方正仿宋简体" w:hAnsi="宋体" w:cs="Times New Roman" w:hint="eastAsia"/>
          <w:sz w:val="28"/>
          <w:szCs w:val="28"/>
        </w:rPr>
        <w:t>战略</w:t>
      </w:r>
      <w:r w:rsidRPr="00C51F16">
        <w:rPr>
          <w:rFonts w:ascii="方正仿宋简体" w:eastAsia="方正仿宋简体" w:hAnsi="宋体" w:cs="Times New Roman" w:hint="eastAsia"/>
          <w:sz w:val="28"/>
          <w:szCs w:val="28"/>
        </w:rPr>
        <w:t>合作关系，累计完成了国内约3万公里的管道检测</w:t>
      </w:r>
      <w:r w:rsidRPr="00C51F16">
        <w:rPr>
          <w:rFonts w:ascii="方正仿宋简体" w:eastAsia="方正仿宋简体" w:hAnsi="宋体" w:cs="Times New Roman" w:hint="eastAsia"/>
          <w:sz w:val="28"/>
          <w:szCs w:val="28"/>
        </w:rPr>
        <w:lastRenderedPageBreak/>
        <w:t>工作</w:t>
      </w:r>
      <w:r w:rsidR="009C5EBB" w:rsidRPr="00C51F16">
        <w:rPr>
          <w:rFonts w:ascii="方正仿宋简体" w:eastAsia="方正仿宋简体" w:hAnsi="宋体" w:cs="Times New Roman" w:hint="eastAsia"/>
          <w:sz w:val="28"/>
          <w:szCs w:val="28"/>
        </w:rPr>
        <w:t>，尺寸覆盖4-56寸；</w:t>
      </w:r>
    </w:p>
    <w:p w:rsidR="009C5EBB" w:rsidRPr="00C51F16" w:rsidRDefault="009C5EBB" w:rsidP="00C51F16">
      <w:pPr>
        <w:spacing w:line="540" w:lineRule="exact"/>
        <w:ind w:firstLineChars="200" w:firstLine="560"/>
        <w:rPr>
          <w:rFonts w:ascii="方正仿宋简体" w:eastAsia="方正仿宋简体" w:hAnsi="宋体" w:cs="Times New Roman"/>
          <w:sz w:val="28"/>
          <w:szCs w:val="28"/>
        </w:rPr>
      </w:pPr>
      <w:r w:rsidRPr="00C51F16">
        <w:rPr>
          <w:rFonts w:ascii="方正仿宋简体" w:eastAsia="方正仿宋简体" w:hAnsi="宋体" w:cs="Times New Roman" w:hint="eastAsia"/>
          <w:sz w:val="28"/>
          <w:szCs w:val="28"/>
        </w:rPr>
        <w:t>主要国内案例：</w:t>
      </w:r>
    </w:p>
    <w:p w:rsidR="009C5EBB" w:rsidRPr="00C51F16" w:rsidRDefault="009C5EBB" w:rsidP="009C5EBB">
      <w:pPr>
        <w:pStyle w:val="a3"/>
        <w:numPr>
          <w:ilvl w:val="0"/>
          <w:numId w:val="5"/>
        </w:numPr>
        <w:spacing w:line="540" w:lineRule="exact"/>
        <w:ind w:firstLineChars="0"/>
        <w:rPr>
          <w:rFonts w:ascii="方正仿宋简体" w:eastAsia="方正仿宋简体" w:hAnsi="宋体"/>
          <w:sz w:val="28"/>
          <w:szCs w:val="28"/>
        </w:rPr>
      </w:pPr>
      <w:r w:rsidRPr="00C51F16">
        <w:rPr>
          <w:rFonts w:ascii="方正仿宋简体" w:eastAsia="方正仿宋简体" w:hAnsi="宋体" w:hint="eastAsia"/>
          <w:sz w:val="28"/>
          <w:szCs w:val="28"/>
        </w:rPr>
        <w:t>中俄东线，作为国内最大尺寸（56寸）的管道，承担着能源输送任务，管道的安全状况更是不容忽视，通过跟业主的多次技术交流，最终我</w:t>
      </w:r>
      <w:r w:rsidR="00C140BC" w:rsidRPr="00C51F16">
        <w:rPr>
          <w:rFonts w:ascii="方正仿宋简体" w:eastAsia="方正仿宋简体" w:hAnsi="宋体" w:hint="eastAsia"/>
          <w:sz w:val="28"/>
          <w:szCs w:val="28"/>
        </w:rPr>
        <w:t>司顺利完成了中俄东线管道的电磁涡流和高清漏磁</w:t>
      </w:r>
      <w:r w:rsidRPr="00C51F16">
        <w:rPr>
          <w:rFonts w:ascii="方正仿宋简体" w:eastAsia="方正仿宋简体" w:hAnsi="宋体" w:hint="eastAsia"/>
          <w:sz w:val="28"/>
          <w:szCs w:val="28"/>
        </w:rPr>
        <w:t>的</w:t>
      </w:r>
      <w:r w:rsidR="00C140BC" w:rsidRPr="00C51F16">
        <w:rPr>
          <w:rFonts w:ascii="方正仿宋简体" w:eastAsia="方正仿宋简体" w:hAnsi="宋体" w:hint="eastAsia"/>
          <w:sz w:val="28"/>
          <w:szCs w:val="28"/>
        </w:rPr>
        <w:t>检测工作；</w:t>
      </w:r>
    </w:p>
    <w:p w:rsidR="00C140BC" w:rsidRPr="00C51F16" w:rsidRDefault="009C5EBB" w:rsidP="009C5EBB">
      <w:pPr>
        <w:pStyle w:val="a3"/>
        <w:numPr>
          <w:ilvl w:val="0"/>
          <w:numId w:val="5"/>
        </w:numPr>
        <w:spacing w:line="540" w:lineRule="exact"/>
        <w:ind w:firstLineChars="0"/>
        <w:rPr>
          <w:rFonts w:ascii="方正仿宋简体" w:eastAsia="方正仿宋简体" w:hAnsi="宋体"/>
          <w:sz w:val="28"/>
          <w:szCs w:val="28"/>
        </w:rPr>
      </w:pPr>
      <w:r w:rsidRPr="00C51F16">
        <w:rPr>
          <w:rFonts w:ascii="方正仿宋简体" w:eastAsia="方正仿宋简体" w:hAnsi="宋体" w:hint="eastAsia"/>
          <w:sz w:val="28"/>
          <w:szCs w:val="28"/>
        </w:rPr>
        <w:t>我司</w:t>
      </w:r>
      <w:r w:rsidR="00811131" w:rsidRPr="00C51F16">
        <w:rPr>
          <w:rFonts w:ascii="方正仿宋简体" w:eastAsia="方正仿宋简体" w:hAnsi="宋体" w:hint="eastAsia"/>
          <w:sz w:val="28"/>
          <w:szCs w:val="28"/>
        </w:rPr>
        <w:t>成功完成了陕京三线40寸管道电磁涡流和</w:t>
      </w:r>
      <w:r w:rsidRPr="00C51F16">
        <w:rPr>
          <w:rFonts w:ascii="方正仿宋简体" w:eastAsia="方正仿宋简体" w:hAnsi="宋体" w:hint="eastAsia"/>
          <w:sz w:val="28"/>
          <w:szCs w:val="28"/>
        </w:rPr>
        <w:t>超高清漏磁（</w:t>
      </w:r>
      <w:r w:rsidR="00811131" w:rsidRPr="00C51F16">
        <w:rPr>
          <w:rFonts w:ascii="方正仿宋简体" w:eastAsia="方正仿宋简体" w:hAnsi="宋体" w:hint="eastAsia"/>
          <w:sz w:val="28"/>
          <w:szCs w:val="28"/>
        </w:rPr>
        <w:t xml:space="preserve">Ultra MFL-A </w:t>
      </w:r>
      <w:r w:rsidRPr="00C51F16">
        <w:rPr>
          <w:rFonts w:ascii="方正仿宋简体" w:eastAsia="方正仿宋简体" w:hAnsi="宋体" w:hint="eastAsia"/>
          <w:sz w:val="28"/>
          <w:szCs w:val="28"/>
        </w:rPr>
        <w:t>）的</w:t>
      </w:r>
      <w:r w:rsidR="00811131" w:rsidRPr="00C51F16">
        <w:rPr>
          <w:rFonts w:ascii="方正仿宋简体" w:eastAsia="方正仿宋简体" w:hAnsi="宋体" w:hint="eastAsia"/>
          <w:sz w:val="28"/>
          <w:szCs w:val="28"/>
        </w:rPr>
        <w:t>检测工作，这是国内首次使用这两项高新技术，通过对检测数据分析，</w:t>
      </w:r>
      <w:r w:rsidRPr="00C51F16">
        <w:rPr>
          <w:rFonts w:ascii="方正仿宋简体" w:eastAsia="方正仿宋简体" w:hAnsi="宋体" w:hint="eastAsia"/>
          <w:sz w:val="28"/>
          <w:szCs w:val="28"/>
        </w:rPr>
        <w:t>用电磁涡流技术</w:t>
      </w:r>
      <w:r w:rsidR="00811131" w:rsidRPr="00C51F16">
        <w:rPr>
          <w:rFonts w:ascii="方正仿宋简体" w:eastAsia="方正仿宋简体" w:hAnsi="宋体" w:hint="eastAsia"/>
          <w:sz w:val="28"/>
          <w:szCs w:val="28"/>
        </w:rPr>
        <w:t>发现了环焊缝错边，</w:t>
      </w:r>
      <w:r w:rsidRPr="00C51F16">
        <w:rPr>
          <w:rFonts w:ascii="方正仿宋简体" w:eastAsia="方正仿宋简体" w:hAnsi="宋体" w:hint="eastAsia"/>
          <w:sz w:val="28"/>
          <w:szCs w:val="28"/>
        </w:rPr>
        <w:t>用超高清漏磁技术发现了</w:t>
      </w:r>
      <w:r w:rsidR="00811131" w:rsidRPr="00C51F16">
        <w:rPr>
          <w:rFonts w:ascii="方正仿宋简体" w:eastAsia="方正仿宋简体" w:hAnsi="宋体" w:hint="eastAsia"/>
          <w:sz w:val="28"/>
          <w:szCs w:val="28"/>
        </w:rPr>
        <w:t>环焊缝开口裂纹；</w:t>
      </w:r>
      <w:r w:rsidRPr="00C51F16">
        <w:rPr>
          <w:rFonts w:ascii="方正仿宋简体" w:eastAsia="方正仿宋简体" w:hAnsi="宋体" w:hint="eastAsia"/>
          <w:sz w:val="28"/>
          <w:szCs w:val="28"/>
        </w:rPr>
        <w:t>这也是国内首次不用开挖，而是通过内检测手段能够提前发现环焊缝裂纹的案例，</w:t>
      </w:r>
      <w:r w:rsidR="00811131" w:rsidRPr="00C51F16">
        <w:rPr>
          <w:rFonts w:ascii="方正仿宋简体" w:eastAsia="方正仿宋简体" w:hAnsi="宋体" w:hint="eastAsia"/>
          <w:sz w:val="28"/>
          <w:szCs w:val="28"/>
        </w:rPr>
        <w:t>为管道完整性管理提供了更好的数据依据。</w:t>
      </w:r>
    </w:p>
    <w:p w:rsidR="009C5EBB" w:rsidRPr="009C5EBB" w:rsidRDefault="009C5EBB" w:rsidP="009C5EBB">
      <w:pPr>
        <w:pStyle w:val="a3"/>
        <w:spacing w:line="540" w:lineRule="exact"/>
        <w:ind w:left="840" w:firstLineChars="0" w:firstLine="0"/>
        <w:rPr>
          <w:rFonts w:ascii="宋体" w:hAnsi="宋体"/>
          <w:sz w:val="24"/>
        </w:rPr>
      </w:pPr>
    </w:p>
    <w:p w:rsidR="00C140BC" w:rsidRPr="00F86174" w:rsidRDefault="00C140BC" w:rsidP="00B10507">
      <w:pPr>
        <w:spacing w:line="540" w:lineRule="exact"/>
        <w:ind w:firstLineChars="200" w:firstLine="480"/>
        <w:rPr>
          <w:rFonts w:ascii="宋体" w:hAnsi="宋体" w:cs="Times New Roman"/>
          <w:sz w:val="24"/>
        </w:rPr>
      </w:pPr>
    </w:p>
    <w:p w:rsidR="00455D33" w:rsidRPr="00F86174" w:rsidRDefault="002F6C2C" w:rsidP="00B10507"/>
    <w:sectPr w:rsidR="00455D33" w:rsidRPr="00F86174" w:rsidSect="00B10507">
      <w:footerReference w:type="default" r:id="rId8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2C" w:rsidRDefault="002F6C2C" w:rsidP="00B10507">
      <w:pPr>
        <w:spacing w:line="240" w:lineRule="auto"/>
      </w:pPr>
      <w:r>
        <w:separator/>
      </w:r>
    </w:p>
  </w:endnote>
  <w:endnote w:type="continuationSeparator" w:id="0">
    <w:p w:rsidR="002F6C2C" w:rsidRDefault="002F6C2C" w:rsidP="00B10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02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2D8B" w:rsidRPr="00CA5EA3" w:rsidRDefault="0022732F" w:rsidP="00DC1A2A">
        <w:pPr>
          <w:pStyle w:val="a5"/>
          <w:jc w:val="center"/>
          <w:rPr>
            <w:rFonts w:ascii="Times New Roman" w:hAnsi="Times New Roman" w:cs="Times New Roman"/>
          </w:rPr>
        </w:pPr>
        <w:r w:rsidRPr="00CA5EA3">
          <w:rPr>
            <w:rFonts w:ascii="Times New Roman" w:hAnsi="Times New Roman" w:cs="Times New Roman"/>
          </w:rPr>
          <w:fldChar w:fldCharType="begin"/>
        </w:r>
        <w:r w:rsidR="005F0490" w:rsidRPr="00CA5EA3">
          <w:rPr>
            <w:rFonts w:ascii="Times New Roman" w:hAnsi="Times New Roman" w:cs="Times New Roman"/>
          </w:rPr>
          <w:instrText xml:space="preserve"> PAGE   \* MERGEFORMAT </w:instrText>
        </w:r>
        <w:r w:rsidRPr="00CA5EA3">
          <w:rPr>
            <w:rFonts w:ascii="Times New Roman" w:hAnsi="Times New Roman" w:cs="Times New Roman"/>
          </w:rPr>
          <w:fldChar w:fldCharType="separate"/>
        </w:r>
        <w:r w:rsidR="003053C5" w:rsidRPr="003053C5">
          <w:rPr>
            <w:rFonts w:ascii="Times New Roman" w:hAnsi="Times New Roman" w:cs="Times New Roman"/>
            <w:noProof/>
            <w:lang w:val="zh-CN"/>
          </w:rPr>
          <w:t>1</w:t>
        </w:r>
        <w:r w:rsidRPr="00CA5EA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2C" w:rsidRDefault="002F6C2C" w:rsidP="00B10507">
      <w:pPr>
        <w:spacing w:line="240" w:lineRule="auto"/>
      </w:pPr>
      <w:r>
        <w:separator/>
      </w:r>
    </w:p>
  </w:footnote>
  <w:footnote w:type="continuationSeparator" w:id="0">
    <w:p w:rsidR="002F6C2C" w:rsidRDefault="002F6C2C" w:rsidP="00B105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E79"/>
    <w:multiLevelType w:val="hybridMultilevel"/>
    <w:tmpl w:val="18F26E0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7FE2AD2"/>
    <w:multiLevelType w:val="hybridMultilevel"/>
    <w:tmpl w:val="FB906B3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55A85852"/>
    <w:multiLevelType w:val="hybridMultilevel"/>
    <w:tmpl w:val="E6A4A7A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63CF38BA"/>
    <w:multiLevelType w:val="hybridMultilevel"/>
    <w:tmpl w:val="F23C83AE"/>
    <w:lvl w:ilvl="0" w:tplc="8D0A536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4F13674"/>
    <w:multiLevelType w:val="hybridMultilevel"/>
    <w:tmpl w:val="24368D8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07"/>
    <w:rsid w:val="00030F8D"/>
    <w:rsid w:val="00041D85"/>
    <w:rsid w:val="00085507"/>
    <w:rsid w:val="00140614"/>
    <w:rsid w:val="001C77CB"/>
    <w:rsid w:val="00212571"/>
    <w:rsid w:val="0022732F"/>
    <w:rsid w:val="0025678C"/>
    <w:rsid w:val="0026211B"/>
    <w:rsid w:val="002916B9"/>
    <w:rsid w:val="00295743"/>
    <w:rsid w:val="002F6C2C"/>
    <w:rsid w:val="003053C5"/>
    <w:rsid w:val="00396988"/>
    <w:rsid w:val="00415D6F"/>
    <w:rsid w:val="004226FC"/>
    <w:rsid w:val="00494BEE"/>
    <w:rsid w:val="005963A2"/>
    <w:rsid w:val="005D74F7"/>
    <w:rsid w:val="005F0490"/>
    <w:rsid w:val="006455C4"/>
    <w:rsid w:val="00683601"/>
    <w:rsid w:val="006C4F27"/>
    <w:rsid w:val="006D45A0"/>
    <w:rsid w:val="006F2EE8"/>
    <w:rsid w:val="007030B3"/>
    <w:rsid w:val="007E6DD7"/>
    <w:rsid w:val="008030A8"/>
    <w:rsid w:val="00811131"/>
    <w:rsid w:val="00823DEA"/>
    <w:rsid w:val="009649BB"/>
    <w:rsid w:val="00985010"/>
    <w:rsid w:val="009C5EBB"/>
    <w:rsid w:val="009F3AFB"/>
    <w:rsid w:val="00A80A3B"/>
    <w:rsid w:val="00A83CFB"/>
    <w:rsid w:val="00B00A0A"/>
    <w:rsid w:val="00B10507"/>
    <w:rsid w:val="00BC43EB"/>
    <w:rsid w:val="00C140BC"/>
    <w:rsid w:val="00C51F16"/>
    <w:rsid w:val="00C905E2"/>
    <w:rsid w:val="00CA4EE6"/>
    <w:rsid w:val="00CF5B66"/>
    <w:rsid w:val="00DD4141"/>
    <w:rsid w:val="00F86174"/>
    <w:rsid w:val="00FC44BB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A8"/>
    <w:pPr>
      <w:widowControl w:val="0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0A8"/>
    <w:pPr>
      <w:ind w:firstLineChars="200" w:firstLine="420"/>
    </w:pPr>
    <w:rPr>
      <w:rFonts w:cs="Times New Roman"/>
    </w:rPr>
  </w:style>
  <w:style w:type="paragraph" w:styleId="a4">
    <w:name w:val="header"/>
    <w:basedOn w:val="a"/>
    <w:link w:val="Char"/>
    <w:uiPriority w:val="99"/>
    <w:unhideWhenUsed/>
    <w:rsid w:val="00B10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等线" w:eastAsia="等线" w:hAnsi="等线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0507"/>
    <w:rPr>
      <w:rFonts w:ascii="等线" w:eastAsia="等线" w:hAnsi="等线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050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等线" w:eastAsia="等线" w:hAnsi="等线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0507"/>
    <w:rPr>
      <w:rFonts w:ascii="等线" w:eastAsia="等线" w:hAnsi="等线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1050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0507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A8"/>
    <w:pPr>
      <w:widowControl w:val="0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0A8"/>
    <w:pPr>
      <w:ind w:firstLineChars="200" w:firstLine="420"/>
    </w:pPr>
    <w:rPr>
      <w:rFonts w:cs="Times New Roman"/>
    </w:rPr>
  </w:style>
  <w:style w:type="paragraph" w:styleId="a4">
    <w:name w:val="header"/>
    <w:basedOn w:val="a"/>
    <w:link w:val="Char"/>
    <w:uiPriority w:val="99"/>
    <w:unhideWhenUsed/>
    <w:rsid w:val="00B10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等线" w:eastAsia="等线" w:hAnsi="等线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0507"/>
    <w:rPr>
      <w:rFonts w:ascii="等线" w:eastAsia="等线" w:hAnsi="等线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050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等线" w:eastAsia="等线" w:hAnsi="等线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0507"/>
    <w:rPr>
      <w:rFonts w:ascii="等线" w:eastAsia="等线" w:hAnsi="等线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1050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0507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lenove</cp:lastModifiedBy>
  <cp:revision>2</cp:revision>
  <dcterms:created xsi:type="dcterms:W3CDTF">2021-10-28T07:22:00Z</dcterms:created>
  <dcterms:modified xsi:type="dcterms:W3CDTF">2021-10-28T07:22:00Z</dcterms:modified>
</cp:coreProperties>
</file>