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D5F03" w14:textId="43929EA1" w:rsidR="00810BA8" w:rsidRPr="00AA7AF4" w:rsidRDefault="00810BA8" w:rsidP="00810BA8">
      <w:pPr>
        <w:jc w:val="center"/>
        <w:rPr>
          <w:rFonts w:ascii="方正小标宋简体" w:eastAsia="方正小标宋简体" w:hAnsi="华文仿宋" w:cs="华文仿宋"/>
          <w:color w:val="3C3C3C"/>
          <w:kern w:val="0"/>
          <w:sz w:val="32"/>
          <w:szCs w:val="32"/>
          <w:lang w:bidi="ar"/>
        </w:rPr>
      </w:pPr>
      <w:bookmarkStart w:id="0" w:name="_GoBack"/>
      <w:bookmarkEnd w:id="0"/>
      <w:r w:rsidRPr="00AA7AF4">
        <w:rPr>
          <w:rFonts w:ascii="方正小标宋简体" w:eastAsia="方正小标宋简体" w:hAnsi="华文仿宋" w:cs="华文仿宋" w:hint="eastAsia"/>
          <w:color w:val="3C3C3C"/>
          <w:kern w:val="0"/>
          <w:sz w:val="32"/>
          <w:szCs w:val="32"/>
          <w:lang w:bidi="ar"/>
        </w:rPr>
        <w:t>四川德源</w:t>
      </w:r>
      <w:r w:rsidR="00304CFC" w:rsidRPr="00AA7AF4">
        <w:rPr>
          <w:rFonts w:ascii="方正小标宋简体" w:eastAsia="方正小标宋简体" w:hAnsi="华文仿宋" w:cs="华文仿宋" w:hint="eastAsia"/>
          <w:color w:val="3C3C3C"/>
          <w:kern w:val="0"/>
          <w:sz w:val="32"/>
          <w:szCs w:val="32"/>
          <w:lang w:bidi="ar"/>
        </w:rPr>
        <w:t>管道科技股份</w:t>
      </w:r>
      <w:r w:rsidRPr="00AA7AF4">
        <w:rPr>
          <w:rFonts w:ascii="方正小标宋简体" w:eastAsia="方正小标宋简体" w:hAnsi="华文仿宋" w:cs="华文仿宋" w:hint="eastAsia"/>
          <w:color w:val="3C3C3C"/>
          <w:kern w:val="0"/>
          <w:sz w:val="32"/>
          <w:szCs w:val="32"/>
          <w:lang w:bidi="ar"/>
        </w:rPr>
        <w:t>有限公司</w:t>
      </w:r>
      <w:r w:rsidR="00AA7AF4">
        <w:rPr>
          <w:rFonts w:ascii="方正小标宋简体" w:eastAsia="方正小标宋简体" w:hAnsi="华文仿宋" w:cs="华文仿宋" w:hint="eastAsia"/>
          <w:color w:val="3C3C3C"/>
          <w:kern w:val="0"/>
          <w:sz w:val="32"/>
          <w:szCs w:val="32"/>
          <w:lang w:bidi="ar"/>
        </w:rPr>
        <w:t>简介</w:t>
      </w:r>
    </w:p>
    <w:p w14:paraId="157C35B4" w14:textId="5904EFD5" w:rsidR="00810BA8" w:rsidRPr="00AA7AF4" w:rsidRDefault="00810BA8" w:rsidP="00AA7AF4">
      <w:pPr>
        <w:spacing w:line="360" w:lineRule="auto"/>
        <w:ind w:firstLineChars="200" w:firstLine="560"/>
        <w:rPr>
          <w:rFonts w:ascii="方正仿宋简体" w:eastAsia="方正仿宋简体" w:hAnsi="华文仿宋" w:cs="华文仿宋"/>
          <w:color w:val="3C3C3C"/>
          <w:kern w:val="0"/>
          <w:sz w:val="28"/>
          <w:szCs w:val="28"/>
          <w:lang w:bidi="ar"/>
        </w:rPr>
      </w:pPr>
      <w:r w:rsidRPr="00AA7AF4">
        <w:rPr>
          <w:rFonts w:ascii="方正仿宋简体" w:eastAsia="方正仿宋简体" w:hAnsi="华文仿宋" w:cs="华文仿宋" w:hint="eastAsia"/>
          <w:color w:val="3C3C3C"/>
          <w:kern w:val="0"/>
          <w:sz w:val="28"/>
          <w:szCs w:val="28"/>
          <w:lang w:bidi="ar"/>
        </w:rPr>
        <w:t>国家高新技术企业，管道维修维护技术领导者！</w:t>
      </w:r>
    </w:p>
    <w:p w14:paraId="5F317751" w14:textId="77777777" w:rsidR="00977F5B" w:rsidRPr="00AA7AF4" w:rsidRDefault="00810BA8" w:rsidP="00AA7AF4">
      <w:pPr>
        <w:spacing w:line="360" w:lineRule="auto"/>
        <w:ind w:firstLineChars="200" w:firstLine="560"/>
        <w:rPr>
          <w:rFonts w:ascii="方正仿宋简体" w:eastAsia="方正仿宋简体" w:hAnsi="华文仿宋" w:cs="华文仿宋"/>
          <w:color w:val="3C3C3C"/>
          <w:kern w:val="0"/>
          <w:sz w:val="28"/>
          <w:szCs w:val="28"/>
          <w:lang w:bidi="ar"/>
        </w:rPr>
      </w:pPr>
      <w:r w:rsidRPr="00AA7AF4">
        <w:rPr>
          <w:rFonts w:ascii="方正仿宋简体" w:eastAsia="方正仿宋简体" w:hAnsi="华文仿宋" w:cs="华文仿宋" w:hint="eastAsia"/>
          <w:color w:val="3C3C3C"/>
          <w:kern w:val="0"/>
          <w:sz w:val="28"/>
          <w:szCs w:val="28"/>
          <w:lang w:bidi="ar"/>
        </w:rPr>
        <w:t>公司2002年创始于中国成都市</w:t>
      </w:r>
      <w:r w:rsidR="00977F5B" w:rsidRPr="00AA7AF4">
        <w:rPr>
          <w:rFonts w:ascii="方正仿宋简体" w:eastAsia="方正仿宋简体" w:hAnsi="华文仿宋" w:cs="华文仿宋" w:hint="eastAsia"/>
          <w:color w:val="3C3C3C"/>
          <w:kern w:val="0"/>
          <w:sz w:val="28"/>
          <w:szCs w:val="28"/>
          <w:lang w:bidi="ar"/>
        </w:rPr>
        <w:t>，</w:t>
      </w:r>
      <w:r w:rsidRPr="00AA7AF4">
        <w:rPr>
          <w:rFonts w:ascii="方正仿宋简体" w:eastAsia="方正仿宋简体" w:hAnsi="华文仿宋" w:cs="华文仿宋" w:hint="eastAsia"/>
          <w:color w:val="3C3C3C"/>
          <w:kern w:val="0"/>
          <w:sz w:val="28"/>
          <w:szCs w:val="28"/>
          <w:lang w:bidi="ar"/>
        </w:rPr>
        <w:t>在石油天然气管道维修维护施工技术服务领域具有15年以上的历史，专业从事石油天然气管道缺陷修复技术研究、管道缺陷复合材料补强修复、钢质环氧套筒补强修复、防腐工程、定向钻穿越环氧玻璃钢外护工程施工，管道检测与评价、阴极保护、完整性管理、内检测数据分析评价、管道中心线测绘及在役管道数字化、管道软件开发等专业技术服务。</w:t>
      </w:r>
    </w:p>
    <w:p w14:paraId="632B734B" w14:textId="77777777" w:rsidR="003979EF" w:rsidRPr="00AA7AF4" w:rsidRDefault="00810BA8" w:rsidP="00AA7AF4">
      <w:pPr>
        <w:spacing w:line="360" w:lineRule="auto"/>
        <w:ind w:firstLineChars="200" w:firstLine="560"/>
        <w:rPr>
          <w:rFonts w:ascii="方正仿宋简体" w:eastAsia="方正仿宋简体" w:hAnsi="华文仿宋" w:cs="华文仿宋"/>
          <w:color w:val="3C3C3C"/>
          <w:kern w:val="0"/>
          <w:sz w:val="28"/>
          <w:szCs w:val="28"/>
          <w:lang w:bidi="ar"/>
        </w:rPr>
      </w:pPr>
      <w:r w:rsidRPr="00AA7AF4">
        <w:rPr>
          <w:rFonts w:ascii="方正仿宋简体" w:eastAsia="方正仿宋简体" w:hAnsi="华文仿宋" w:cs="华文仿宋" w:hint="eastAsia"/>
          <w:color w:val="3C3C3C"/>
          <w:kern w:val="0"/>
          <w:sz w:val="28"/>
          <w:szCs w:val="28"/>
          <w:lang w:bidi="ar"/>
        </w:rPr>
        <w:t>公司是中国腐蚀与防护学会理事单位，四川省腐蚀与防护学会副理事长单位，荷兰STOPAQ粘弹体中国总代理，中国粘弹体防腐技术领导者。拥有防腐保温二级施工资质、丙级测绘资质、阴极保护一级施工资质及安全生产许可证。长期服务于西气东输、西部管道、北京管道、西南管道、西南油气田、大鹏LNG、</w:t>
      </w:r>
      <w:proofErr w:type="gramStart"/>
      <w:r w:rsidRPr="00AA7AF4">
        <w:rPr>
          <w:rFonts w:ascii="方正仿宋简体" w:eastAsia="方正仿宋简体" w:hAnsi="华文仿宋" w:cs="华文仿宋" w:hint="eastAsia"/>
          <w:color w:val="3C3C3C"/>
          <w:kern w:val="0"/>
          <w:sz w:val="28"/>
          <w:szCs w:val="28"/>
          <w:lang w:bidi="ar"/>
        </w:rPr>
        <w:t>川气东</w:t>
      </w:r>
      <w:proofErr w:type="gramEnd"/>
      <w:r w:rsidRPr="00AA7AF4">
        <w:rPr>
          <w:rFonts w:ascii="方正仿宋简体" w:eastAsia="方正仿宋简体" w:hAnsi="华文仿宋" w:cs="华文仿宋" w:hint="eastAsia"/>
          <w:color w:val="3C3C3C"/>
          <w:kern w:val="0"/>
          <w:sz w:val="28"/>
          <w:szCs w:val="28"/>
          <w:lang w:bidi="ar"/>
        </w:rPr>
        <w:t>送、深圳燃气、苏州管网等国内300多家管道企业，通过了ISO9001、ISO14001、ISO18001、中石油HSE等质量、健康、安全及环境管理体系认证。</w:t>
      </w:r>
      <w:r w:rsidRPr="00AA7AF4">
        <w:rPr>
          <w:rFonts w:ascii="方正仿宋简体" w:eastAsia="方正仿宋简体" w:hAnsi="华文仿宋" w:cs="华文仿宋" w:hint="eastAsia"/>
          <w:color w:val="3C3C3C"/>
          <w:kern w:val="0"/>
          <w:sz w:val="28"/>
          <w:szCs w:val="28"/>
          <w:lang w:bidi="ar"/>
        </w:rPr>
        <w:br/>
      </w:r>
      <w:r w:rsidR="00977F5B" w:rsidRPr="00AA7AF4">
        <w:rPr>
          <w:rFonts w:ascii="方正仿宋简体" w:eastAsia="方正仿宋简体" w:hAnsi="华文仿宋" w:cs="华文仿宋" w:hint="eastAsia"/>
          <w:color w:val="3C3C3C"/>
          <w:kern w:val="0"/>
          <w:sz w:val="28"/>
          <w:szCs w:val="28"/>
          <w:lang w:bidi="ar"/>
        </w:rPr>
        <w:t xml:space="preserve">    </w:t>
      </w:r>
      <w:r w:rsidRPr="00AA7AF4">
        <w:rPr>
          <w:rFonts w:ascii="方正仿宋简体" w:eastAsia="方正仿宋简体" w:hAnsi="华文仿宋" w:cs="华文仿宋" w:hint="eastAsia"/>
          <w:color w:val="3C3C3C"/>
          <w:kern w:val="0"/>
          <w:sz w:val="28"/>
          <w:szCs w:val="28"/>
          <w:lang w:bidi="ar"/>
        </w:rPr>
        <w:t>公司联合西南交通大学，建设了专业的管道修复技术研究中心，中心研究团队拥有博士4人，研究人员7人，拥有专业的管道压力循环疲劳试验装置、高低温老化、残余应力测试等多台</w:t>
      </w:r>
      <w:proofErr w:type="gramStart"/>
      <w:r w:rsidRPr="00AA7AF4">
        <w:rPr>
          <w:rFonts w:ascii="方正仿宋简体" w:eastAsia="方正仿宋简体" w:hAnsi="华文仿宋" w:cs="华文仿宋" w:hint="eastAsia"/>
          <w:color w:val="3C3C3C"/>
          <w:kern w:val="0"/>
          <w:sz w:val="28"/>
          <w:szCs w:val="28"/>
          <w:lang w:bidi="ar"/>
        </w:rPr>
        <w:t>套试验</w:t>
      </w:r>
      <w:proofErr w:type="gramEnd"/>
      <w:r w:rsidRPr="00AA7AF4">
        <w:rPr>
          <w:rFonts w:ascii="方正仿宋简体" w:eastAsia="方正仿宋简体" w:hAnsi="华文仿宋" w:cs="华文仿宋" w:hint="eastAsia"/>
          <w:color w:val="3C3C3C"/>
          <w:kern w:val="0"/>
          <w:sz w:val="28"/>
          <w:szCs w:val="28"/>
          <w:lang w:bidi="ar"/>
        </w:rPr>
        <w:t>设备，承担了10项高等级钢管道修复技术研究课题，研究成果获得了13项发明专利、</w:t>
      </w:r>
      <w:r w:rsidR="00562216" w:rsidRPr="00AA7AF4">
        <w:rPr>
          <w:rFonts w:ascii="方正仿宋简体" w:eastAsia="方正仿宋简体" w:hAnsi="华文仿宋" w:cs="华文仿宋" w:hint="eastAsia"/>
          <w:color w:val="3C3C3C"/>
          <w:kern w:val="0"/>
          <w:sz w:val="28"/>
          <w:szCs w:val="28"/>
          <w:lang w:bidi="ar"/>
        </w:rPr>
        <w:t>8</w:t>
      </w:r>
      <w:r w:rsidRPr="00AA7AF4">
        <w:rPr>
          <w:rFonts w:ascii="方正仿宋简体" w:eastAsia="方正仿宋简体" w:hAnsi="华文仿宋" w:cs="华文仿宋" w:hint="eastAsia"/>
          <w:color w:val="3C3C3C"/>
          <w:kern w:val="0"/>
          <w:sz w:val="28"/>
          <w:szCs w:val="28"/>
          <w:lang w:bidi="ar"/>
        </w:rPr>
        <w:t>项软件著作权。其中 “真空法复合材料补强修复技术”发明专利，填补了全球湿缠绕法复合材料没有标准化产品的空白，是全球第一套标准化的真空法复合材料补强修复技术。</w:t>
      </w:r>
    </w:p>
    <w:p w14:paraId="1C4D812B" w14:textId="308969B8" w:rsidR="009A0E42" w:rsidRPr="00AA7AF4" w:rsidRDefault="003979EF" w:rsidP="00AA7AF4">
      <w:pPr>
        <w:spacing w:line="360" w:lineRule="auto"/>
        <w:ind w:firstLineChars="200" w:firstLine="560"/>
        <w:rPr>
          <w:rFonts w:ascii="方正仿宋简体" w:eastAsia="方正仿宋简体" w:hAnsi="华文仿宋" w:cs="华文仿宋"/>
          <w:color w:val="3C3C3C"/>
          <w:kern w:val="0"/>
          <w:sz w:val="28"/>
          <w:szCs w:val="28"/>
          <w:lang w:bidi="ar"/>
        </w:rPr>
      </w:pPr>
      <w:r w:rsidRPr="00AA7AF4">
        <w:rPr>
          <w:rFonts w:ascii="方正仿宋简体" w:eastAsia="方正仿宋简体" w:hAnsi="华文仿宋" w:cs="华文仿宋" w:hint="eastAsia"/>
          <w:color w:val="3C3C3C"/>
          <w:kern w:val="0"/>
          <w:sz w:val="28"/>
          <w:szCs w:val="28"/>
          <w:lang w:bidi="ar"/>
        </w:rPr>
        <w:t>公司与电子科技大学共建的管道智能检测技术产业化联合研究平台。专注于石油天然气管道智能检测系统研发，致力于打造国家级管道智能检测研究重点实验室，智能检测工具研发基地。中心以田贵云教授为首席科学家，拥有博士后、</w:t>
      </w:r>
      <w:r w:rsidRPr="00AA7AF4">
        <w:rPr>
          <w:rFonts w:ascii="方正仿宋简体" w:eastAsia="方正仿宋简体" w:hAnsi="华文仿宋" w:cs="华文仿宋" w:hint="eastAsia"/>
          <w:color w:val="3C3C3C"/>
          <w:kern w:val="0"/>
          <w:sz w:val="28"/>
          <w:szCs w:val="28"/>
          <w:lang w:bidi="ar"/>
        </w:rPr>
        <w:lastRenderedPageBreak/>
        <w:t>博士、硕士等研究人员50人以上。通过系列检测及传感器技术研究，为智慧化管道及智慧化油气田建设赋能。</w:t>
      </w:r>
      <w:r w:rsidR="00810BA8" w:rsidRPr="00AA7AF4">
        <w:rPr>
          <w:rFonts w:ascii="方正仿宋简体" w:eastAsia="方正仿宋简体" w:hAnsi="华文仿宋" w:cs="华文仿宋" w:hint="eastAsia"/>
          <w:color w:val="3C3C3C"/>
          <w:kern w:val="0"/>
          <w:sz w:val="28"/>
          <w:szCs w:val="28"/>
          <w:lang w:bidi="ar"/>
        </w:rPr>
        <w:br/>
      </w:r>
      <w:r w:rsidR="009A0E42" w:rsidRPr="00AA7AF4">
        <w:rPr>
          <w:rFonts w:ascii="方正仿宋简体" w:eastAsia="方正仿宋简体" w:hAnsi="华文仿宋" w:cs="华文仿宋" w:hint="eastAsia"/>
          <w:color w:val="3C3C3C"/>
          <w:kern w:val="0"/>
          <w:sz w:val="28"/>
          <w:szCs w:val="28"/>
          <w:lang w:bidi="ar"/>
        </w:rPr>
        <w:t xml:space="preserve">    </w:t>
      </w:r>
      <w:r w:rsidR="00810BA8" w:rsidRPr="00AA7AF4">
        <w:rPr>
          <w:rFonts w:ascii="方正仿宋简体" w:eastAsia="方正仿宋简体" w:hAnsi="华文仿宋" w:cs="华文仿宋" w:hint="eastAsia"/>
          <w:color w:val="3C3C3C"/>
          <w:kern w:val="0"/>
          <w:sz w:val="28"/>
          <w:szCs w:val="28"/>
          <w:lang w:bidi="ar"/>
        </w:rPr>
        <w:t>公司在华南、华东、新疆设有项目部，配置了专业的管道工程师和施工技术服务队伍，随时响应客户需求。自成立以来，先后参与了西气东输、西气东输二线、中俄管道</w:t>
      </w:r>
      <w:proofErr w:type="gramStart"/>
      <w:r w:rsidR="00810BA8" w:rsidRPr="00AA7AF4">
        <w:rPr>
          <w:rFonts w:ascii="方正仿宋简体" w:eastAsia="方正仿宋简体" w:hAnsi="华文仿宋" w:cs="华文仿宋" w:hint="eastAsia"/>
          <w:color w:val="3C3C3C"/>
          <w:kern w:val="0"/>
          <w:sz w:val="28"/>
          <w:szCs w:val="28"/>
          <w:lang w:bidi="ar"/>
        </w:rPr>
        <w:t>漠</w:t>
      </w:r>
      <w:proofErr w:type="gramEnd"/>
      <w:r w:rsidR="00810BA8" w:rsidRPr="00AA7AF4">
        <w:rPr>
          <w:rFonts w:ascii="方正仿宋简体" w:eastAsia="方正仿宋简体" w:hAnsi="华文仿宋" w:cs="华文仿宋" w:hint="eastAsia"/>
          <w:color w:val="3C3C3C"/>
          <w:kern w:val="0"/>
          <w:sz w:val="28"/>
          <w:szCs w:val="28"/>
          <w:lang w:bidi="ar"/>
        </w:rPr>
        <w:t>大线、陕京三线、大鹏LNG等多项国家重点工程，完成工程及技术服务项目2000项以上，完成管道缺陷修复11000处以上，为客户消除安全隐患11000处以上，完成定向钻穿越外护70000平方米以上，完成横向科研项目10项。以优质的施工、技术服务质量获得中石油西部管道优秀供应商、广东大鹏LNG优秀质量管理奖等多项奖项。</w:t>
      </w:r>
    </w:p>
    <w:p w14:paraId="6A47D160" w14:textId="603836C0" w:rsidR="002870F8" w:rsidRPr="00AA7AF4" w:rsidRDefault="00810BA8" w:rsidP="00AA7AF4">
      <w:pPr>
        <w:spacing w:line="360" w:lineRule="auto"/>
        <w:ind w:firstLineChars="200" w:firstLine="560"/>
        <w:rPr>
          <w:rFonts w:ascii="方正仿宋简体" w:eastAsia="方正仿宋简体" w:hAnsi="华文仿宋" w:cs="华文仿宋"/>
          <w:color w:val="3C3C3C"/>
          <w:kern w:val="0"/>
          <w:sz w:val="28"/>
          <w:szCs w:val="28"/>
          <w:lang w:bidi="ar"/>
        </w:rPr>
      </w:pPr>
      <w:r w:rsidRPr="00AA7AF4">
        <w:rPr>
          <w:rFonts w:ascii="方正仿宋简体" w:eastAsia="方正仿宋简体" w:hAnsi="华文仿宋" w:cs="华文仿宋" w:hint="eastAsia"/>
          <w:color w:val="3C3C3C"/>
          <w:kern w:val="0"/>
          <w:sz w:val="28"/>
          <w:szCs w:val="28"/>
          <w:lang w:bidi="ar"/>
        </w:rPr>
        <w:t>公司秉承“开放、诚信、共赢”的企业宗旨，以“让管道更安全，为客户创造更大价值”为使命，为管道安全保驾护航，为客户提供优质的产品和服务。</w:t>
      </w:r>
    </w:p>
    <w:p w14:paraId="394C42C6" w14:textId="6ADC5E60" w:rsidR="00567D99" w:rsidRPr="00AA7AF4" w:rsidRDefault="00567D99" w:rsidP="00AA7AF4">
      <w:pPr>
        <w:spacing w:line="360" w:lineRule="auto"/>
        <w:jc w:val="center"/>
        <w:rPr>
          <w:rFonts w:ascii="方正仿宋简体" w:eastAsia="方正仿宋简体"/>
          <w:sz w:val="28"/>
          <w:szCs w:val="28"/>
        </w:rPr>
      </w:pPr>
    </w:p>
    <w:sectPr w:rsidR="00567D99" w:rsidRPr="00AA7AF4" w:rsidSect="00D31AE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BB426" w14:textId="77777777" w:rsidR="00987173" w:rsidRDefault="00987173" w:rsidP="00810BA8">
      <w:r>
        <w:separator/>
      </w:r>
    </w:p>
  </w:endnote>
  <w:endnote w:type="continuationSeparator" w:id="0">
    <w:p w14:paraId="17D08800" w14:textId="77777777" w:rsidR="00987173" w:rsidRDefault="00987173" w:rsidP="0081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86E1B" w14:textId="77777777" w:rsidR="00987173" w:rsidRDefault="00987173" w:rsidP="00810BA8">
      <w:r>
        <w:separator/>
      </w:r>
    </w:p>
  </w:footnote>
  <w:footnote w:type="continuationSeparator" w:id="0">
    <w:p w14:paraId="6307EAE0" w14:textId="77777777" w:rsidR="00987173" w:rsidRDefault="00987173" w:rsidP="00810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2D"/>
    <w:rsid w:val="00181BF6"/>
    <w:rsid w:val="002870F8"/>
    <w:rsid w:val="00304846"/>
    <w:rsid w:val="00304CFC"/>
    <w:rsid w:val="00340B23"/>
    <w:rsid w:val="003463DE"/>
    <w:rsid w:val="003906F0"/>
    <w:rsid w:val="003979EF"/>
    <w:rsid w:val="003C7D8A"/>
    <w:rsid w:val="0046777B"/>
    <w:rsid w:val="004A4FC4"/>
    <w:rsid w:val="00515C8A"/>
    <w:rsid w:val="00521759"/>
    <w:rsid w:val="0052237F"/>
    <w:rsid w:val="00562216"/>
    <w:rsid w:val="00567D99"/>
    <w:rsid w:val="005B3EFA"/>
    <w:rsid w:val="00810BA8"/>
    <w:rsid w:val="00855A31"/>
    <w:rsid w:val="008A41FC"/>
    <w:rsid w:val="009722D4"/>
    <w:rsid w:val="00977F5B"/>
    <w:rsid w:val="00987173"/>
    <w:rsid w:val="009A0E42"/>
    <w:rsid w:val="009E7107"/>
    <w:rsid w:val="00A36D00"/>
    <w:rsid w:val="00AA512D"/>
    <w:rsid w:val="00AA7AF4"/>
    <w:rsid w:val="00B31520"/>
    <w:rsid w:val="00C56DD4"/>
    <w:rsid w:val="00D31AE7"/>
    <w:rsid w:val="00D821FA"/>
    <w:rsid w:val="00E1339B"/>
    <w:rsid w:val="00E14EC3"/>
    <w:rsid w:val="00EC4CB6"/>
    <w:rsid w:val="00FB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67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0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0B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0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0BA8"/>
    <w:rPr>
      <w:sz w:val="18"/>
      <w:szCs w:val="18"/>
    </w:rPr>
  </w:style>
  <w:style w:type="character" w:styleId="a5">
    <w:name w:val="Hyperlink"/>
    <w:basedOn w:val="a0"/>
    <w:uiPriority w:val="99"/>
    <w:unhideWhenUsed/>
    <w:rsid w:val="00977F5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7F5B"/>
    <w:rPr>
      <w:color w:val="605E5C"/>
      <w:shd w:val="clear" w:color="auto" w:fill="E1DFDD"/>
    </w:rPr>
  </w:style>
  <w:style w:type="paragraph" w:styleId="a6">
    <w:name w:val="Balloon Text"/>
    <w:basedOn w:val="a"/>
    <w:link w:val="Char1"/>
    <w:uiPriority w:val="99"/>
    <w:semiHidden/>
    <w:unhideWhenUsed/>
    <w:rsid w:val="00AA7AF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A7A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0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0B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0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0BA8"/>
    <w:rPr>
      <w:sz w:val="18"/>
      <w:szCs w:val="18"/>
    </w:rPr>
  </w:style>
  <w:style w:type="character" w:styleId="a5">
    <w:name w:val="Hyperlink"/>
    <w:basedOn w:val="a0"/>
    <w:uiPriority w:val="99"/>
    <w:unhideWhenUsed/>
    <w:rsid w:val="00977F5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7F5B"/>
    <w:rPr>
      <w:color w:val="605E5C"/>
      <w:shd w:val="clear" w:color="auto" w:fill="E1DFDD"/>
    </w:rPr>
  </w:style>
  <w:style w:type="paragraph" w:styleId="a6">
    <w:name w:val="Balloon Text"/>
    <w:basedOn w:val="a"/>
    <w:link w:val="Char1"/>
    <w:uiPriority w:val="99"/>
    <w:semiHidden/>
    <w:unhideWhenUsed/>
    <w:rsid w:val="00AA7AF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A7A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zxj23</dc:creator>
  <cp:lastModifiedBy>lenove</cp:lastModifiedBy>
  <cp:revision>2</cp:revision>
  <dcterms:created xsi:type="dcterms:W3CDTF">2021-10-28T07:22:00Z</dcterms:created>
  <dcterms:modified xsi:type="dcterms:W3CDTF">2021-10-28T07:22:00Z</dcterms:modified>
</cp:coreProperties>
</file>