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40" w:beforeLines="100" w:after="240" w:afterLines="100" w:line="240" w:lineRule="exact"/>
        <w:jc w:val="center"/>
        <w:rPr>
          <w:rFonts w:ascii="方正小标宋简体" w:eastAsia="方正小标宋简体" w:hAnsiTheme="minorEastAsia"/>
          <w:sz w:val="32"/>
          <w:szCs w:val="32"/>
        </w:rPr>
      </w:pPr>
      <w:bookmarkStart w:id="0" w:name="_GoBack"/>
      <w:bookmarkEnd w:id="0"/>
      <w:r>
        <w:rPr>
          <w:rFonts w:hint="eastAsia" w:ascii="方正小标宋简体" w:eastAsia="方正小标宋简体" w:hAnsiTheme="minorEastAsia"/>
          <w:sz w:val="32"/>
          <w:szCs w:val="32"/>
        </w:rPr>
        <w:t>培训举办的具体地点及乘车路线</w:t>
      </w:r>
    </w:p>
    <w:p>
      <w:pPr>
        <w:spacing w:line="580" w:lineRule="exact"/>
        <w:ind w:firstLine="640" w:firstLineChars="200"/>
        <w:rPr>
          <w:rFonts w:ascii="方正黑体简体" w:eastAsia="方正黑体简体" w:hAnsiTheme="minorEastAsia" w:cstheme="minorEastAsia"/>
          <w:sz w:val="32"/>
          <w:szCs w:val="32"/>
        </w:rPr>
      </w:pPr>
      <w:r>
        <w:rPr>
          <w:rFonts w:hint="eastAsia" w:ascii="方正黑体简体" w:eastAsia="方正黑体简体" w:hAnsiTheme="minorEastAsia" w:cstheme="minorEastAsia"/>
          <w:sz w:val="32"/>
          <w:szCs w:val="32"/>
        </w:rPr>
        <w:t>一</w:t>
      </w:r>
      <w:r>
        <w:rPr>
          <w:rFonts w:hint="eastAsia" w:ascii="方正黑体简体" w:eastAsia="方正黑体简体" w:hAnsiTheme="minorEastAsia"/>
          <w:sz w:val="32"/>
          <w:szCs w:val="32"/>
        </w:rPr>
        <w:t>、</w:t>
      </w:r>
      <w:r>
        <w:rPr>
          <w:rFonts w:hint="eastAsia" w:ascii="方正黑体简体" w:eastAsia="方正黑体简体" w:hAnsiTheme="minorEastAsia" w:cstheme="minorEastAsia"/>
          <w:sz w:val="32"/>
          <w:szCs w:val="32"/>
        </w:rPr>
        <w:t>报到地点</w:t>
      </w:r>
    </w:p>
    <w:p>
      <w:pPr>
        <w:spacing w:line="580" w:lineRule="exact"/>
        <w:ind w:firstLine="640" w:firstLineChars="200"/>
        <w:rPr>
          <w:rFonts w:ascii="方正仿宋简体" w:eastAsia="方正仿宋简体" w:hAnsiTheme="minorEastAsia" w:cstheme="minorEastAsia"/>
          <w:sz w:val="32"/>
          <w:szCs w:val="32"/>
        </w:rPr>
      </w:pPr>
      <w:r>
        <w:rPr>
          <w:rFonts w:hint="eastAsia" w:ascii="方正仿宋简体" w:eastAsia="方正仿宋简体" w:hAnsiTheme="minorEastAsia" w:cstheme="minorEastAsia"/>
          <w:sz w:val="32"/>
          <w:szCs w:val="32"/>
        </w:rPr>
        <w:t>酒店名称：苏州华龙饭店</w:t>
      </w:r>
    </w:p>
    <w:p>
      <w:pPr>
        <w:spacing w:line="580" w:lineRule="exact"/>
        <w:ind w:firstLine="640" w:firstLineChars="200"/>
        <w:rPr>
          <w:rFonts w:ascii="方正仿宋简体" w:eastAsia="方正仿宋简体" w:hAnsiTheme="minorEastAsia" w:cstheme="minorEastAsia"/>
          <w:sz w:val="32"/>
          <w:szCs w:val="32"/>
        </w:rPr>
      </w:pPr>
      <w:r>
        <w:rPr>
          <w:rFonts w:hint="eastAsia" w:ascii="方正仿宋简体" w:eastAsia="方正仿宋简体" w:hAnsiTheme="minorEastAsia" w:cstheme="minorEastAsia"/>
          <w:sz w:val="32"/>
          <w:szCs w:val="32"/>
        </w:rPr>
        <w:t>酒店地址：苏州市吴中区东吴北路156号</w:t>
      </w:r>
    </w:p>
    <w:p>
      <w:pPr>
        <w:spacing w:line="580" w:lineRule="exact"/>
        <w:ind w:firstLine="640" w:firstLineChars="200"/>
        <w:rPr>
          <w:rFonts w:ascii="方正仿宋简体" w:eastAsia="方正仿宋简体" w:hAnsiTheme="minorEastAsia" w:cstheme="minorEastAsia"/>
          <w:sz w:val="32"/>
          <w:szCs w:val="32"/>
        </w:rPr>
      </w:pPr>
      <w:r>
        <w:rPr>
          <w:rFonts w:hint="eastAsia" w:ascii="方正仿宋简体" w:eastAsia="方正仿宋简体" w:hAnsiTheme="minorEastAsia" w:cstheme="minorEastAsia"/>
          <w:sz w:val="32"/>
          <w:szCs w:val="32"/>
        </w:rPr>
        <w:t xml:space="preserve">酒店联系人：顾丽芳   （0512）65628090 </w:t>
      </w:r>
    </w:p>
    <w:p>
      <w:pPr>
        <w:spacing w:line="580" w:lineRule="exact"/>
        <w:ind w:firstLine="640" w:firstLineChars="200"/>
        <w:rPr>
          <w:rFonts w:ascii="方正仿宋简体" w:eastAsia="方正仿宋简体" w:hAnsiTheme="minorEastAsia" w:cstheme="minorEastAsia"/>
          <w:sz w:val="32"/>
          <w:szCs w:val="32"/>
        </w:rPr>
      </w:pPr>
      <w:r>
        <w:rPr>
          <w:rFonts w:hint="eastAsia" w:ascii="方正仿宋简体" w:eastAsia="方正仿宋简体" w:hAnsiTheme="minorEastAsia" w:cstheme="minorEastAsia"/>
          <w:sz w:val="32"/>
          <w:szCs w:val="32"/>
        </w:rPr>
        <w:t>酒店联系电话：（0512）65252813   65680621</w:t>
      </w:r>
    </w:p>
    <w:p>
      <w:pPr>
        <w:spacing w:line="580" w:lineRule="exact"/>
        <w:ind w:firstLine="640" w:firstLineChars="200"/>
        <w:rPr>
          <w:rFonts w:ascii="方正仿宋简体" w:eastAsia="方正仿宋简体" w:hAnsiTheme="minorEastAsia" w:cstheme="minorEastAsia"/>
          <w:sz w:val="32"/>
          <w:szCs w:val="32"/>
        </w:rPr>
      </w:pPr>
      <w:r>
        <w:rPr>
          <w:rFonts w:hint="eastAsia" w:ascii="方正仿宋简体" w:eastAsia="方正仿宋简体" w:hAnsiTheme="minorEastAsia" w:cstheme="minorEastAsia"/>
          <w:sz w:val="32"/>
          <w:szCs w:val="32"/>
        </w:rPr>
        <w:t>酒店位置图：</w:t>
      </w:r>
    </w:p>
    <w:p>
      <w:pPr>
        <w:spacing w:line="360" w:lineRule="auto"/>
        <w:ind w:firstLine="160" w:firstLineChars="50"/>
        <w:rPr>
          <w:rFonts w:asciiTheme="minorEastAsia" w:hAnsiTheme="minorEastAsia" w:cstheme="minorEastAsia"/>
          <w:sz w:val="32"/>
          <w:szCs w:val="32"/>
        </w:rPr>
      </w:pPr>
      <w:r>
        <w:rPr>
          <w:rFonts w:asciiTheme="minorEastAsia" w:hAnsiTheme="minorEastAsia" w:cstheme="minorEastAsia"/>
          <w:sz w:val="32"/>
          <w:szCs w:val="32"/>
        </w:rPr>
        <w:drawing>
          <wp:inline distT="0" distB="0" distL="0" distR="0">
            <wp:extent cx="5472430" cy="5073015"/>
            <wp:effectExtent l="0" t="0" r="13970" b="6985"/>
            <wp:docPr id="1" name="图片 1" descr="C:\Users\peixun01\AppData\Local\Temp\WeChat Files\5704221519776135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peixun01\AppData\Local\Temp\WeChat Files\5704221519776135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72430" cy="5072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Theme="minorEastAsia" w:hAnsiTheme="minorEastAsia" w:cstheme="minorEastAsia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方正黑体简体" w:eastAsia="方正黑体简体" w:hAnsiTheme="minorEastAsia" w:cstheme="minorEastAsia"/>
          <w:sz w:val="32"/>
          <w:szCs w:val="32"/>
        </w:rPr>
      </w:pPr>
      <w:r>
        <w:rPr>
          <w:rFonts w:hint="eastAsia" w:ascii="方正黑体简体" w:eastAsia="方正黑体简体" w:hAnsiTheme="minorEastAsia" w:cstheme="minorEastAsia"/>
          <w:sz w:val="32"/>
          <w:szCs w:val="32"/>
        </w:rPr>
        <w:t>二、乘车路线：</w:t>
      </w:r>
    </w:p>
    <w:p>
      <w:pPr>
        <w:spacing w:line="580" w:lineRule="exact"/>
        <w:ind w:firstLine="640" w:firstLineChars="200"/>
        <w:rPr>
          <w:rFonts w:ascii="方正仿宋简体" w:eastAsia="方正仿宋简体" w:hAnsiTheme="minorEastAsia" w:cstheme="minorEastAsia"/>
          <w:sz w:val="32"/>
          <w:szCs w:val="32"/>
        </w:rPr>
      </w:pPr>
      <w:r>
        <w:rPr>
          <w:rFonts w:hint="eastAsia" w:ascii="方正仿宋简体" w:eastAsia="方正仿宋简体" w:hAnsiTheme="minorEastAsia" w:cstheme="minorEastAsia"/>
          <w:sz w:val="32"/>
          <w:szCs w:val="32"/>
        </w:rPr>
        <w:t>（一）飞机：</w:t>
      </w:r>
    </w:p>
    <w:p>
      <w:pPr>
        <w:spacing w:line="580" w:lineRule="exact"/>
        <w:ind w:firstLine="640" w:firstLineChars="200"/>
        <w:rPr>
          <w:rFonts w:ascii="方正仿宋简体" w:eastAsia="方正仿宋简体" w:hAnsiTheme="minorEastAsia" w:cstheme="minorEastAsia"/>
          <w:sz w:val="32"/>
          <w:szCs w:val="32"/>
        </w:rPr>
      </w:pPr>
      <w:r>
        <w:rPr>
          <w:rFonts w:hint="eastAsia" w:ascii="方正仿宋简体" w:eastAsia="方正仿宋简体" w:hAnsiTheme="minorEastAsia" w:cstheme="minorEastAsia"/>
          <w:sz w:val="32"/>
          <w:szCs w:val="32"/>
        </w:rPr>
        <w:t>从上海虹桥机场、上海浦东机场、无锡硕放机场：乘机场大巴或高铁到苏州火车站乘地铁4号线至团结桥站出2号出站口即到。</w:t>
      </w:r>
    </w:p>
    <w:p>
      <w:pPr>
        <w:spacing w:line="580" w:lineRule="exact"/>
        <w:ind w:firstLine="640" w:firstLineChars="200"/>
        <w:rPr>
          <w:rFonts w:ascii="方正仿宋简体" w:eastAsia="方正仿宋简体" w:hAnsiTheme="minorEastAsia" w:cstheme="minorEastAsia"/>
          <w:sz w:val="32"/>
          <w:szCs w:val="32"/>
        </w:rPr>
      </w:pPr>
      <w:r>
        <w:rPr>
          <w:rFonts w:hint="eastAsia" w:ascii="方正仿宋简体" w:eastAsia="方正仿宋简体" w:hAnsiTheme="minorEastAsia" w:cstheme="minorEastAsia"/>
          <w:sz w:val="32"/>
          <w:szCs w:val="32"/>
        </w:rPr>
        <w:t>（二）火车：</w:t>
      </w:r>
    </w:p>
    <w:p>
      <w:pPr>
        <w:spacing w:line="580" w:lineRule="exact"/>
        <w:ind w:firstLine="640" w:firstLineChars="200"/>
        <w:rPr>
          <w:rFonts w:ascii="方正仿宋简体" w:eastAsia="方正仿宋简体" w:hAnsiTheme="minorEastAsia" w:cstheme="minorEastAsia"/>
          <w:sz w:val="32"/>
          <w:szCs w:val="32"/>
        </w:rPr>
      </w:pPr>
      <w:r>
        <w:rPr>
          <w:rFonts w:hint="eastAsia" w:ascii="方正仿宋简体" w:eastAsia="方正仿宋简体" w:hAnsiTheme="minorEastAsia" w:cstheme="minorEastAsia"/>
          <w:sz w:val="32"/>
          <w:szCs w:val="32"/>
        </w:rPr>
        <w:t>从苏州北站乘地铁2号线至苏州火车站转乘地铁4号线至团结桥站出2号出站口即到。</w:t>
      </w:r>
    </w:p>
    <w:p>
      <w:pPr>
        <w:spacing w:line="580" w:lineRule="exact"/>
        <w:ind w:firstLine="640" w:firstLineChars="200"/>
        <w:rPr>
          <w:rFonts w:ascii="方正仿宋简体" w:eastAsia="方正仿宋简体" w:hAnsiTheme="minorEastAsia" w:cstheme="minorEastAsia"/>
          <w:sz w:val="32"/>
          <w:szCs w:val="32"/>
        </w:rPr>
      </w:pPr>
      <w:r>
        <w:rPr>
          <w:rFonts w:hint="eastAsia" w:ascii="方正仿宋简体" w:eastAsia="方正仿宋简体" w:hAnsiTheme="minorEastAsia" w:cstheme="minorEastAsia"/>
          <w:sz w:val="32"/>
          <w:szCs w:val="32"/>
        </w:rPr>
        <w:t>（三）公共汽车或出租车：</w:t>
      </w:r>
    </w:p>
    <w:p>
      <w:pPr>
        <w:spacing w:line="580" w:lineRule="exact"/>
        <w:ind w:firstLine="640" w:firstLineChars="200"/>
        <w:rPr>
          <w:rFonts w:ascii="方正仿宋简体" w:eastAsia="方正仿宋简体" w:hAnsiTheme="minorEastAsia" w:cstheme="minorEastAsia"/>
          <w:sz w:val="32"/>
          <w:szCs w:val="32"/>
        </w:rPr>
      </w:pPr>
      <w:r>
        <w:rPr>
          <w:rFonts w:hint="eastAsia" w:ascii="方正仿宋简体" w:eastAsia="方正仿宋简体" w:hAnsiTheme="minorEastAsia" w:cstheme="minorEastAsia"/>
          <w:sz w:val="32"/>
          <w:szCs w:val="32"/>
        </w:rPr>
        <w:t>（1）从苏州火车站北广场，乘公交1 路到南门二村（苏苑饭店）站下车，往回走50米即到。坐出租车大约10公里。</w:t>
      </w:r>
    </w:p>
    <w:p>
      <w:pPr>
        <w:spacing w:line="580" w:lineRule="exact"/>
        <w:ind w:firstLine="640" w:firstLineChars="200"/>
        <w:rPr>
          <w:rFonts w:ascii="方正仿宋简体" w:eastAsia="方正仿宋简体" w:hAnsiTheme="minorEastAsia" w:cstheme="minorEastAsia"/>
          <w:sz w:val="32"/>
          <w:szCs w:val="32"/>
        </w:rPr>
      </w:pPr>
      <w:r>
        <w:rPr>
          <w:rFonts w:hint="eastAsia" w:ascii="方正仿宋简体" w:eastAsia="方正仿宋简体" w:hAnsiTheme="minorEastAsia" w:cstheme="minorEastAsia"/>
          <w:sz w:val="32"/>
          <w:szCs w:val="32"/>
        </w:rPr>
        <w:t>（2）从苏州北站乘公交811路到东苑路站下车，往西走到东吴北路再往北走100米左右即到。坐出租车大约23公里。</w:t>
      </w:r>
    </w:p>
    <w:p>
      <w:pPr>
        <w:spacing w:line="580" w:lineRule="exact"/>
        <w:ind w:firstLine="640" w:firstLineChars="200"/>
        <w:rPr>
          <w:rFonts w:ascii="方正仿宋简体" w:eastAsia="方正仿宋简体" w:hAnsiTheme="minorEastAsia" w:cstheme="minorEastAsia"/>
          <w:sz w:val="32"/>
          <w:szCs w:val="32"/>
        </w:rPr>
      </w:pPr>
      <w:r>
        <w:rPr>
          <w:rFonts w:hint="eastAsia" w:ascii="方正仿宋简体" w:eastAsia="方正仿宋简体" w:hAnsiTheme="minorEastAsia" w:cstheme="minorEastAsia"/>
          <w:sz w:val="32"/>
          <w:szCs w:val="32"/>
        </w:rPr>
        <w:t>（四）自驾车路线：</w:t>
      </w:r>
    </w:p>
    <w:p>
      <w:pPr>
        <w:spacing w:line="580" w:lineRule="exact"/>
        <w:ind w:firstLine="640" w:firstLineChars="200"/>
        <w:rPr>
          <w:rFonts w:ascii="方正仿宋简体" w:eastAsia="方正仿宋简体" w:hAnsiTheme="minorEastAsia" w:cstheme="minorEastAsia"/>
          <w:sz w:val="32"/>
          <w:szCs w:val="32"/>
        </w:rPr>
      </w:pPr>
      <w:r>
        <w:rPr>
          <w:rFonts w:hint="eastAsia" w:ascii="方正仿宋简体" w:eastAsia="方正仿宋简体" w:hAnsiTheme="minorEastAsia" w:cstheme="minorEastAsia"/>
          <w:sz w:val="32"/>
          <w:szCs w:val="32"/>
        </w:rPr>
        <w:t>沪宁高速转苏嘉杭高速杭州方向苏州城区出口处下，走南环高架下至人民路向左过桥即到。</w:t>
      </w:r>
    </w:p>
    <w:p>
      <w:pPr>
        <w:spacing w:line="580" w:lineRule="exact"/>
        <w:ind w:firstLine="640" w:firstLineChars="200"/>
        <w:rPr>
          <w:rFonts w:ascii="方正仿宋简体" w:eastAsia="方正仿宋简体" w:hAnsiTheme="minorEastAsia" w:cstheme="minorEastAsia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方正仿宋简体" w:eastAsia="方正仿宋简体" w:hAnsiTheme="minorEastAsia" w:cstheme="minorEastAsia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CG Times">
    <w:altName w:val="苹方-简"/>
    <w:panose1 w:val="00000000000000000000"/>
    <w:charset w:val="00"/>
    <w:family w:val="roman"/>
    <w:pitch w:val="default"/>
    <w:sig w:usb0="00000000" w:usb1="00000000" w:usb2="00000000" w:usb3="00000000" w:csb0="00000093" w:csb1="00000000"/>
  </w:font>
  <w:font w:name="Courier New">
    <w:panose1 w:val="02070609020205090404"/>
    <w:charset w:val="00"/>
    <w:family w:val="modern"/>
    <w:pitch w:val="default"/>
    <w:sig w:usb0="E0000AFF" w:usb1="40007843" w:usb2="00000001" w:usb3="00000000" w:csb0="400001BF" w:csb1="DFF7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黑体">
    <w:altName w:val="汉仪中黑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FFA221"/>
    <w:rsid w:val="45FFA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G Times" w:hAnsi="CG Times" w:eastAsia="宋体" w:cs="CG Times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Office_3.9.0.6159_F1E327BC-269C-435d-A152-05C5408002CA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2021-12-20T14:50:00Z</dcterms:created>
  <dc:creator>k_k</dc:creator>
  <cp:lastModifiedBy>k_k</cp:lastModifiedBy>
  <dcterms:modified xsi:type="dcterms:W3CDTF">2021-12-20T14:51:05Z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2052-3.9.0.6159</vt:lpwstr>
  </property>
</Properties>
</file>