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2825" w14:textId="75371C3D" w:rsidR="002A4AF5" w:rsidRDefault="007D6FD9">
      <w:pPr>
        <w:tabs>
          <w:tab w:val="left" w:pos="540"/>
        </w:tabs>
        <w:spacing w:line="360" w:lineRule="auto"/>
        <w:jc w:val="center"/>
        <w:textAlignment w:val="center"/>
        <w:rPr>
          <w:rFonts w:ascii="方正小标宋简体" w:eastAsia="方正小标宋简体" w:hAnsi="楷体" w:cs="楷体"/>
          <w:bCs/>
          <w:sz w:val="32"/>
          <w:szCs w:val="32"/>
        </w:rPr>
      </w:pPr>
      <w:r>
        <w:rPr>
          <w:rFonts w:ascii="方正小标宋简体" w:eastAsia="方正小标宋简体" w:hAnsi="楷体" w:cs="楷体" w:hint="eastAsia"/>
          <w:bCs/>
          <w:sz w:val="32"/>
          <w:szCs w:val="32"/>
        </w:rPr>
        <w:t>中顺云（北京）计算技术有限公司</w:t>
      </w:r>
    </w:p>
    <w:p w14:paraId="6631D8C0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中顺云（北京）计算技术有限公司总部位于北京市，目前在苏州、无锡、天津设有分公司，是一家运营一站式设备管理平台的互联网技术服务公司。</w:t>
      </w:r>
    </w:p>
    <w:p w14:paraId="21551844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公司旗下的中顺云数据管理</w:t>
      </w:r>
      <w:r>
        <w:rPr>
          <w:rFonts w:ascii="方正仿宋简体" w:eastAsia="方正仿宋简体" w:hAnsi="楷体" w:cs="楷体" w:hint="eastAsia"/>
          <w:sz w:val="28"/>
          <w:szCs w:val="28"/>
        </w:rPr>
        <w:t>SaaS</w:t>
      </w:r>
      <w:r>
        <w:rPr>
          <w:rFonts w:ascii="方正仿宋简体" w:eastAsia="方正仿宋简体" w:hAnsi="楷体" w:cs="楷体" w:hint="eastAsia"/>
          <w:sz w:val="28"/>
          <w:szCs w:val="28"/>
        </w:rPr>
        <w:t>软件，是一款特种设备垂直领域内的管理平台。充分利用物联网（</w:t>
      </w:r>
      <w:r>
        <w:rPr>
          <w:rFonts w:ascii="方正仿宋简体" w:eastAsia="方正仿宋简体" w:hAnsi="楷体" w:cs="楷体" w:hint="eastAsia"/>
          <w:sz w:val="28"/>
          <w:szCs w:val="28"/>
        </w:rPr>
        <w:t>IOT</w:t>
      </w:r>
      <w:r>
        <w:rPr>
          <w:rFonts w:ascii="方正仿宋简体" w:eastAsia="方正仿宋简体" w:hAnsi="楷体" w:cs="楷体" w:hint="eastAsia"/>
          <w:sz w:val="28"/>
          <w:szCs w:val="28"/>
        </w:rPr>
        <w:t>）技术、大数据、人工智能（</w:t>
      </w:r>
      <w:r>
        <w:rPr>
          <w:rFonts w:ascii="方正仿宋简体" w:eastAsia="方正仿宋简体" w:hAnsi="楷体" w:cs="楷体" w:hint="eastAsia"/>
          <w:sz w:val="28"/>
          <w:szCs w:val="28"/>
        </w:rPr>
        <w:t>AI</w:t>
      </w:r>
      <w:r>
        <w:rPr>
          <w:rFonts w:ascii="方正仿宋简体" w:eastAsia="方正仿宋简体" w:hAnsi="楷体" w:cs="楷体" w:hint="eastAsia"/>
          <w:sz w:val="28"/>
          <w:szCs w:val="28"/>
        </w:rPr>
        <w:t>）</w:t>
      </w:r>
      <w:r>
        <w:rPr>
          <w:rFonts w:ascii="方正仿宋简体" w:eastAsia="方正仿宋简体" w:hAnsi="楷体" w:cs="楷体" w:hint="eastAsia"/>
          <w:sz w:val="28"/>
          <w:szCs w:val="28"/>
        </w:rPr>
        <w:t xml:space="preserve"> </w:t>
      </w:r>
      <w:r>
        <w:rPr>
          <w:rFonts w:ascii="方正仿宋简体" w:eastAsia="方正仿宋简体" w:hAnsi="楷体" w:cs="楷体" w:hint="eastAsia"/>
          <w:sz w:val="28"/>
          <w:szCs w:val="28"/>
        </w:rPr>
        <w:t>、数字孪生技术以及其他辅助设备，进行设备信息的收集、传输、储存、加工、分析、预测、更新、维护，以战略竞优，提高设备工作效率和维护维修效率，实现特种设备的全生命周期管理。</w:t>
      </w:r>
    </w:p>
    <w:p w14:paraId="5890AC5D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中顺云特种设备可视化管理中心其专项系统包括：叉车智慧管理系统、起重机管理系统、压力管道管理系统、智能锅炉管理系统，通过工作人员定位跟踪、设备定位跟踪、运行故障预警、设备故障诊断、智慧巡检等技术功能为企业安全生产保驾护航。</w:t>
      </w:r>
    </w:p>
    <w:p w14:paraId="41314673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中顺云以引领“特种设备”行业发展新潮流为目标，求真务实，为企业客户提供最全面，</w:t>
      </w:r>
      <w:proofErr w:type="gramStart"/>
      <w:r>
        <w:rPr>
          <w:rFonts w:ascii="方正仿宋简体" w:eastAsia="方正仿宋简体" w:hAnsi="楷体" w:cs="楷体" w:hint="eastAsia"/>
          <w:sz w:val="28"/>
          <w:szCs w:val="28"/>
        </w:rPr>
        <w:t>最</w:t>
      </w:r>
      <w:proofErr w:type="gramEnd"/>
      <w:r>
        <w:rPr>
          <w:rFonts w:ascii="方正仿宋简体" w:eastAsia="方正仿宋简体" w:hAnsi="楷体" w:cs="楷体" w:hint="eastAsia"/>
          <w:sz w:val="28"/>
          <w:szCs w:val="28"/>
        </w:rPr>
        <w:t>专业的一站式设备管理服务。</w:t>
      </w:r>
    </w:p>
    <w:p w14:paraId="1A687B60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中顺</w:t>
      </w:r>
      <w:proofErr w:type="gramStart"/>
      <w:r>
        <w:rPr>
          <w:rFonts w:ascii="方正仿宋简体" w:eastAsia="方正仿宋简体" w:hAnsi="楷体" w:cs="楷体" w:hint="eastAsia"/>
          <w:sz w:val="28"/>
          <w:szCs w:val="28"/>
        </w:rPr>
        <w:t>云拥有</w:t>
      </w:r>
      <w:proofErr w:type="gramEnd"/>
      <w:r>
        <w:rPr>
          <w:rFonts w:ascii="方正仿宋简体" w:eastAsia="方正仿宋简体" w:hAnsi="楷体" w:cs="楷体" w:hint="eastAsia"/>
          <w:sz w:val="28"/>
          <w:szCs w:val="28"/>
        </w:rPr>
        <w:t>强</w:t>
      </w:r>
      <w:r>
        <w:rPr>
          <w:rFonts w:ascii="方正仿宋简体" w:eastAsia="方正仿宋简体" w:hAnsi="楷体" w:cs="楷体" w:hint="eastAsia"/>
          <w:sz w:val="28"/>
          <w:szCs w:val="28"/>
        </w:rPr>
        <w:t>大的研发团队并且与多所院校建立技术合作关系，汇聚行业精英，实现资源共享，为国家人民生命财产安全出一份力。</w:t>
      </w:r>
    </w:p>
    <w:p w14:paraId="3551E44C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我们的使命是</w:t>
      </w:r>
    </w:p>
    <w:p w14:paraId="21B009F5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开拓创新，为设备数字化</w:t>
      </w:r>
      <w:proofErr w:type="gramStart"/>
      <w:r>
        <w:rPr>
          <w:rFonts w:ascii="方正仿宋简体" w:eastAsia="方正仿宋简体" w:hAnsi="楷体" w:cs="楷体" w:hint="eastAsia"/>
          <w:sz w:val="28"/>
          <w:szCs w:val="28"/>
        </w:rPr>
        <w:t>管理奋斗</w:t>
      </w:r>
      <w:proofErr w:type="gramEnd"/>
      <w:r>
        <w:rPr>
          <w:rFonts w:ascii="方正仿宋简体" w:eastAsia="方正仿宋简体" w:hAnsi="楷体" w:cs="楷体" w:hint="eastAsia"/>
          <w:sz w:val="28"/>
          <w:szCs w:val="28"/>
        </w:rPr>
        <w:t>终生</w:t>
      </w:r>
    </w:p>
    <w:p w14:paraId="797AC761" w14:textId="77777777" w:rsidR="002A4AF5" w:rsidRDefault="007D6FD9">
      <w:pPr>
        <w:tabs>
          <w:tab w:val="left" w:pos="540"/>
        </w:tabs>
        <w:spacing w:line="480" w:lineRule="auto"/>
        <w:ind w:firstLineChars="200" w:firstLine="560"/>
        <w:jc w:val="left"/>
        <w:textAlignment w:val="center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拼搏进取，为客户</w:t>
      </w:r>
      <w:proofErr w:type="gramStart"/>
      <w:r>
        <w:rPr>
          <w:rFonts w:ascii="方正仿宋简体" w:eastAsia="方正仿宋简体" w:hAnsi="楷体" w:cs="楷体" w:hint="eastAsia"/>
          <w:sz w:val="28"/>
          <w:szCs w:val="28"/>
        </w:rPr>
        <w:t>超价值</w:t>
      </w:r>
      <w:proofErr w:type="gramEnd"/>
      <w:r>
        <w:rPr>
          <w:rFonts w:ascii="方正仿宋简体" w:eastAsia="方正仿宋简体" w:hAnsi="楷体" w:cs="楷体" w:hint="eastAsia"/>
          <w:sz w:val="28"/>
          <w:szCs w:val="28"/>
        </w:rPr>
        <w:t>服务脚踏实地</w:t>
      </w:r>
    </w:p>
    <w:p w14:paraId="763FCA19" w14:textId="77777777" w:rsidR="002A4AF5" w:rsidRDefault="002A4AF5">
      <w:pPr>
        <w:spacing w:line="480" w:lineRule="auto"/>
        <w:jc w:val="left"/>
        <w:rPr>
          <w:rFonts w:ascii="方正仿宋简体" w:eastAsia="方正仿宋简体"/>
          <w:sz w:val="28"/>
          <w:szCs w:val="28"/>
        </w:rPr>
      </w:pPr>
    </w:p>
    <w:sectPr w:rsidR="002A4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18"/>
    <w:rsid w:val="002A4AF5"/>
    <w:rsid w:val="00512F18"/>
    <w:rsid w:val="005A00B4"/>
    <w:rsid w:val="007D6FD9"/>
    <w:rsid w:val="06E31D05"/>
    <w:rsid w:val="07613B95"/>
    <w:rsid w:val="13A22600"/>
    <w:rsid w:val="1CF170D3"/>
    <w:rsid w:val="255045B2"/>
    <w:rsid w:val="34646B6D"/>
    <w:rsid w:val="37773C20"/>
    <w:rsid w:val="54192C48"/>
    <w:rsid w:val="66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691A2"/>
  <w15:docId w15:val="{C98E2F2A-9F31-473F-9682-45012CA8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肖 怀宇</cp:lastModifiedBy>
  <cp:revision>3</cp:revision>
  <dcterms:created xsi:type="dcterms:W3CDTF">2022-01-07T01:12:00Z</dcterms:created>
  <dcterms:modified xsi:type="dcterms:W3CDTF">2022-04-04T08:19:00Z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F56C37BAD1604825AF3BB259B318CD6D</vt:lpwstr>
  </property>
</Properties>
</file>