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4D" w:rsidRPr="0066124D" w:rsidRDefault="0066124D" w:rsidP="0066124D">
      <w:pPr>
        <w:snapToGrid w:val="0"/>
        <w:spacing w:line="360" w:lineRule="auto"/>
        <w:jc w:val="left"/>
        <w:outlineLvl w:val="0"/>
        <w:rPr>
          <w:rFonts w:ascii="黑体" w:eastAsia="黑体" w:hAnsi="Times New Roman" w:cs="Times New Roman"/>
          <w:sz w:val="28"/>
          <w:szCs w:val="28"/>
        </w:rPr>
      </w:pPr>
      <w:r w:rsidRPr="0066124D">
        <w:rPr>
          <w:rFonts w:ascii="黑体" w:eastAsia="黑体" w:hAnsi="Times New Roman" w:cs="Times New Roman"/>
          <w:sz w:val="28"/>
          <w:szCs w:val="28"/>
        </w:rPr>
        <w:t>附件</w:t>
      </w:r>
      <w:r w:rsidRPr="0066124D">
        <w:rPr>
          <w:rFonts w:ascii="黑体" w:eastAsia="黑体" w:hAnsi="Times New Roman" w:cs="Times New Roman" w:hint="eastAsia"/>
          <w:sz w:val="28"/>
          <w:szCs w:val="28"/>
        </w:rPr>
        <w:t>3</w:t>
      </w: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  <w:r w:rsidRPr="0066124D">
        <w:rPr>
          <w:rFonts w:ascii="方正小标宋简体" w:eastAsia="方正小标宋简体" w:hAnsi="Times New Roman" w:cs="Times New Roman" w:hint="eastAsia"/>
          <w:sz w:val="30"/>
          <w:szCs w:val="30"/>
        </w:rPr>
        <w:t>培训内容</w:t>
      </w: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  <w:r w:rsidRPr="0066124D">
        <w:rPr>
          <w:rFonts w:ascii="方正小标宋简体" w:eastAsia="方正小标宋简体" w:hAnsi="Times New Roman" w:cs="Times New Roman" w:hint="eastAsia"/>
          <w:sz w:val="30"/>
          <w:szCs w:val="30"/>
        </w:rPr>
        <w:t>课程1：法律法规等有关压力（燃气）管道的规定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975"/>
        <w:gridCol w:w="6000"/>
      </w:tblGrid>
      <w:tr w:rsidR="0066124D" w:rsidRPr="0066124D" w:rsidTr="00297922">
        <w:trPr>
          <w:trHeight w:val="567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课程基本要求</w:t>
            </w:r>
          </w:p>
        </w:tc>
      </w:tr>
      <w:tr w:rsidR="0066124D" w:rsidRPr="0066124D" w:rsidTr="00297922">
        <w:trPr>
          <w:trHeight w:val="567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宋体" w:eastAsia="宋体" w:hAnsi="宋体" w:cs="Times New Roman"/>
                <w:szCs w:val="24"/>
              </w:rPr>
              <w:t>1.</w:t>
            </w:r>
            <w:r w:rsidRPr="0066124D">
              <w:rPr>
                <w:rFonts w:ascii="宋体" w:eastAsia="宋体" w:hAnsi="宋体" w:cs="Times New Roman" w:hint="eastAsia"/>
                <w:szCs w:val="24"/>
              </w:rPr>
              <w:t>了解相关法律法规对压力（燃气）管道的定义及要求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宋体" w:eastAsia="宋体" w:hAnsi="宋体" w:cs="Times New Roman"/>
                <w:szCs w:val="24"/>
              </w:rPr>
              <w:t>2.</w:t>
            </w:r>
            <w:r w:rsidRPr="0066124D">
              <w:rPr>
                <w:rFonts w:ascii="宋体" w:eastAsia="宋体" w:hAnsi="宋体" w:cs="Times New Roman" w:hint="eastAsia"/>
                <w:szCs w:val="24"/>
              </w:rPr>
              <w:t>了解相关法律法规对压力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（燃气）</w:t>
            </w:r>
            <w:r w:rsidRPr="0066124D">
              <w:rPr>
                <w:rFonts w:ascii="宋体" w:eastAsia="宋体" w:hAnsi="宋体" w:cs="Times New Roman" w:hint="eastAsia"/>
                <w:szCs w:val="24"/>
              </w:rPr>
              <w:t>管道、压力容器使用单位的要求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宋体" w:eastAsia="宋体" w:hAnsi="宋体" w:cs="Times New Roman" w:hint="eastAsia"/>
                <w:szCs w:val="24"/>
              </w:rPr>
              <w:t>3</w:t>
            </w:r>
            <w:r w:rsidRPr="0066124D">
              <w:rPr>
                <w:rFonts w:ascii="宋体" w:eastAsia="宋体" w:hAnsi="宋体" w:cs="Times New Roman"/>
                <w:szCs w:val="24"/>
              </w:rPr>
              <w:t>.</w:t>
            </w:r>
            <w:r w:rsidRPr="0066124D">
              <w:rPr>
                <w:rFonts w:ascii="宋体" w:eastAsia="宋体" w:hAnsi="宋体" w:cs="Times New Roman" w:hint="eastAsia"/>
                <w:szCs w:val="24"/>
              </w:rPr>
              <w:t>了解相关法律法规对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压力（燃气）管道元件制造、设计、安装（含改造、修理）单位许可要求</w:t>
            </w:r>
          </w:p>
        </w:tc>
      </w:tr>
      <w:tr w:rsidR="0066124D" w:rsidRPr="0066124D" w:rsidTr="00297922">
        <w:trPr>
          <w:trHeight w:val="4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课程名称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知识模块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主要授课内容</w:t>
            </w:r>
          </w:p>
        </w:tc>
      </w:tr>
      <w:tr w:rsidR="0066124D" w:rsidRPr="0066124D" w:rsidTr="00297922">
        <w:trPr>
          <w:trHeight w:val="567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法律法规等有关压力（燃气）管道的规定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．相关法律法规对压力（燃气）管道的定义及检验要求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《中华人民共和国特种设备安全法》、《特种设备安全监察条例》（国务院令第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549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号）、《城镇燃气管理条例》（国务院令第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583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号）、《特种设备目录》、《全国城镇燃气安全排查整治方案》（安委〔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2021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〕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号）等</w:t>
            </w:r>
          </w:p>
        </w:tc>
      </w:tr>
      <w:tr w:rsidR="0066124D" w:rsidRPr="0066124D" w:rsidTr="00297922">
        <w:trPr>
          <w:trHeight w:val="468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二．压力（燃气）管道、压力容器使用管理基本安全要求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《特种设备使用管理规则》（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TSG 08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－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2017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）、《质检总局办公厅关于压力管道气瓶安全监察工作有关问题的通知》（〔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2015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〕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 w:rsidRPr="0066124D">
              <w:rPr>
                <w:rFonts w:ascii="Times New Roman" w:eastAsia="宋体" w:hAnsi="Times New Roman" w:cs="Times New Roman"/>
                <w:szCs w:val="24"/>
              </w:rPr>
              <w:t>75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号）等</w:t>
            </w:r>
          </w:p>
        </w:tc>
      </w:tr>
      <w:tr w:rsidR="0066124D" w:rsidRPr="0066124D" w:rsidTr="00297922">
        <w:trPr>
          <w:trHeight w:val="567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三．压力（燃气）管道元件制造、设计、安装（含改造、修理）单位许可要求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66124D" w:rsidRDefault="0066124D" w:rsidP="0066124D">
            <w:pPr>
              <w:numPr>
                <w:ilvl w:val="0"/>
                <w:numId w:val="1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宋体" w:eastAsia="宋体" w:hAnsi="Times New Roman" w:cs="宋体"/>
                <w:szCs w:val="21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介绍《特种设备生产和充装单位许可规则》（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TSG 07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－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2019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）的相关规定</w:t>
            </w:r>
          </w:p>
          <w:p w:rsidR="0066124D" w:rsidRPr="0066124D" w:rsidRDefault="0066124D" w:rsidP="0066124D">
            <w:pPr>
              <w:numPr>
                <w:ilvl w:val="0"/>
                <w:numId w:val="1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宋体" w:eastAsia="宋体" w:hAnsi="Times New Roman" w:cs="宋体"/>
                <w:szCs w:val="21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重点讲解《市场监管总局关于特种设备行政许可有关事项的公告》（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2019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年第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号）和《市场监管总局关于特种设备行政许可有关事项的公告》（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  <w:r w:rsidRPr="0066124D">
              <w:rPr>
                <w:rFonts w:ascii="Times New Roman" w:eastAsia="宋体" w:hAnsi="Times New Roman" w:cs="Times New Roman"/>
                <w:szCs w:val="24"/>
              </w:rPr>
              <w:t>21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年第</w:t>
            </w:r>
            <w:r w:rsidRPr="0066124D">
              <w:rPr>
                <w:rFonts w:ascii="Times New Roman" w:eastAsia="宋体" w:hAnsi="Times New Roman" w:cs="Times New Roman"/>
                <w:szCs w:val="24"/>
              </w:rPr>
              <w:t>41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号）的变化</w:t>
            </w:r>
          </w:p>
        </w:tc>
      </w:tr>
      <w:tr w:rsidR="0066124D" w:rsidRPr="0066124D" w:rsidTr="00297922">
        <w:trPr>
          <w:trHeight w:val="567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相关文件</w:t>
            </w:r>
          </w:p>
        </w:tc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《特种设备安全法》</w:t>
            </w:r>
          </w:p>
          <w:p w:rsidR="0066124D" w:rsidRPr="0066124D" w:rsidRDefault="0066124D" w:rsidP="0066124D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《特种设备安全监察条例》（国务院令第549号）</w:t>
            </w:r>
          </w:p>
          <w:p w:rsidR="0066124D" w:rsidRPr="0066124D" w:rsidRDefault="0066124D" w:rsidP="0066124D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质检总局2014年第114号公告《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特种设备目录》</w:t>
            </w:r>
          </w:p>
          <w:p w:rsidR="0066124D" w:rsidRPr="0066124D" w:rsidRDefault="0066124D" w:rsidP="0066124D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《城镇燃气管理条例》（国务院令第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583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号）</w:t>
            </w:r>
          </w:p>
          <w:p w:rsidR="0066124D" w:rsidRPr="0066124D" w:rsidRDefault="0066124D" w:rsidP="0066124D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《特种设备使用管理规则》（TSG 08－2017）</w:t>
            </w:r>
          </w:p>
          <w:p w:rsidR="0066124D" w:rsidRPr="0066124D" w:rsidRDefault="0066124D" w:rsidP="0066124D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《特种设备生产和充装单位许可规则》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（TSG 07－2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019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:rsidR="0066124D" w:rsidRPr="0066124D" w:rsidRDefault="0066124D" w:rsidP="0066124D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《市场监管总局关于特种设备行政许可有关事项的公告》（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2019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年第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号）</w:t>
            </w:r>
          </w:p>
          <w:p w:rsidR="0066124D" w:rsidRPr="0066124D" w:rsidRDefault="0066124D" w:rsidP="0066124D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《市场监管总局关于特种设备行政许可有关事项的公告》（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  <w:r w:rsidRPr="0066124D">
              <w:rPr>
                <w:rFonts w:ascii="Times New Roman" w:eastAsia="宋体" w:hAnsi="Times New Roman" w:cs="Times New Roman"/>
                <w:szCs w:val="24"/>
              </w:rPr>
              <w:t>21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年第</w:t>
            </w:r>
            <w:r w:rsidRPr="0066124D">
              <w:rPr>
                <w:rFonts w:ascii="Times New Roman" w:eastAsia="宋体" w:hAnsi="Times New Roman" w:cs="Times New Roman"/>
                <w:szCs w:val="24"/>
              </w:rPr>
              <w:t>41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号）</w:t>
            </w:r>
          </w:p>
          <w:p w:rsidR="0066124D" w:rsidRPr="0066124D" w:rsidRDefault="0066124D" w:rsidP="0066124D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《全国城镇燃气安全排查整治方案》（安委〔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2021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〕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号）</w:t>
            </w:r>
          </w:p>
        </w:tc>
      </w:tr>
    </w:tbl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黑体" w:eastAsia="黑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  <w:sectPr w:rsidR="0066124D" w:rsidRPr="0066124D" w:rsidSect="00FD432A">
          <w:footerReference w:type="even" r:id="rId8"/>
          <w:footerReference w:type="default" r:id="rId9"/>
          <w:footerReference w:type="first" r:id="rId10"/>
          <w:pgSz w:w="11906" w:h="16838"/>
          <w:pgMar w:top="1701" w:right="1644" w:bottom="1701" w:left="1644" w:header="851" w:footer="1134" w:gutter="0"/>
          <w:pgNumType w:start="2"/>
          <w:cols w:space="425"/>
          <w:titlePg/>
          <w:docGrid w:linePitch="312"/>
        </w:sect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  <w:bookmarkStart w:id="0" w:name="_GoBack"/>
      <w:bookmarkEnd w:id="0"/>
      <w:r w:rsidRPr="0066124D">
        <w:rPr>
          <w:rFonts w:ascii="方正小标宋简体" w:eastAsia="方正小标宋简体" w:hAnsi="Times New Roman" w:cs="Times New Roman" w:hint="eastAsia"/>
          <w:sz w:val="30"/>
          <w:szCs w:val="30"/>
        </w:rPr>
        <w:lastRenderedPageBreak/>
        <w:t>课程2：燃气管道设计、施工及监督检验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975"/>
        <w:gridCol w:w="6000"/>
      </w:tblGrid>
      <w:tr w:rsidR="0066124D" w:rsidRPr="0066124D" w:rsidTr="00297922">
        <w:trPr>
          <w:trHeight w:val="382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课程基本要求</w:t>
            </w:r>
          </w:p>
        </w:tc>
      </w:tr>
      <w:tr w:rsidR="0066124D" w:rsidRPr="0066124D" w:rsidTr="00297922">
        <w:trPr>
          <w:trHeight w:val="891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/>
                <w:szCs w:val="21"/>
              </w:rPr>
              <w:t>1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.了解燃气管道的设计基础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/>
                <w:szCs w:val="21"/>
              </w:rPr>
              <w:t>2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.了解相关标准对燃气管道设计的基本要求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/>
                <w:szCs w:val="21"/>
              </w:rPr>
              <w:t>3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.了解燃气管道施工过程（安装、修理及改造）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4.掌握燃气管道施工过程（安装、修理及改造）中质量检验项目及常用方法</w:t>
            </w:r>
          </w:p>
          <w:p w:rsidR="0066124D" w:rsidRPr="0066124D" w:rsidRDefault="0066124D" w:rsidP="0066124D">
            <w:pPr>
              <w:rPr>
                <w:rFonts w:ascii="宋体" w:eastAsia="宋体" w:hAnsi="宋体" w:cs="宋体"/>
                <w:szCs w:val="24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66124D">
              <w:rPr>
                <w:rFonts w:ascii="宋体" w:eastAsia="宋体" w:hAnsi="宋体" w:cs="Times New Roman"/>
                <w:szCs w:val="21"/>
              </w:rPr>
              <w:t>.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压力（燃气）管道施工监督检验及常见问题</w:t>
            </w:r>
          </w:p>
        </w:tc>
      </w:tr>
      <w:tr w:rsidR="0066124D" w:rsidRPr="0066124D" w:rsidTr="00297922">
        <w:trPr>
          <w:trHeight w:val="41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课程名称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知识模块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主要授课内容</w:t>
            </w:r>
          </w:p>
        </w:tc>
      </w:tr>
      <w:tr w:rsidR="0066124D" w:rsidRPr="0066124D" w:rsidTr="00297922">
        <w:trPr>
          <w:trHeight w:val="41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宋体" w:eastAsia="宋体" w:hAnsi="宋体" w:cs="Times New Roman" w:hint="eastAsia"/>
                <w:szCs w:val="24"/>
              </w:rPr>
              <w:t>燃气管道设计、安装及监督检验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66124D">
              <w:rPr>
                <w:rFonts w:ascii="宋体" w:eastAsia="宋体" w:hAnsi="宋体" w:cs="Times New Roman" w:hint="eastAsia"/>
                <w:szCs w:val="21"/>
              </w:rPr>
              <w:t>一</w:t>
            </w:r>
            <w:proofErr w:type="gramEnd"/>
            <w:r w:rsidRPr="0066124D">
              <w:rPr>
                <w:rFonts w:ascii="宋体" w:eastAsia="宋体" w:hAnsi="宋体" w:cs="Times New Roman" w:hint="eastAsia"/>
                <w:szCs w:val="21"/>
              </w:rPr>
              <w:t>.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燃气管道的组成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1.了解燃气输配系统的基本组成，包括门站、燃气管网、储存设施、调压设施、管理设施、监控系统等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2.了解燃气管道的组成特点</w:t>
            </w:r>
          </w:p>
        </w:tc>
      </w:tr>
      <w:tr w:rsidR="0066124D" w:rsidRPr="0066124D" w:rsidTr="00297922">
        <w:trPr>
          <w:trHeight w:val="41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b/>
                <w:bCs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二．燃气管道的设计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1.讲解燃气管道系统的压力分级和组成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2.讲解燃气管道系统的布置和敷设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3.讲解燃气管道系统的计算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4.讲解钢质燃气管道的腐蚀控制设计</w:t>
            </w:r>
          </w:p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5.讲解燃气管道设计常见问题</w:t>
            </w:r>
          </w:p>
        </w:tc>
      </w:tr>
      <w:tr w:rsidR="0066124D" w:rsidRPr="0066124D" w:rsidTr="00297922">
        <w:trPr>
          <w:trHeight w:val="454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三.压力管道安装修理改造的基本概念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介绍管道的安装、修理及改造的概念</w:t>
            </w:r>
          </w:p>
        </w:tc>
      </w:tr>
      <w:tr w:rsidR="0066124D" w:rsidRPr="0066124D" w:rsidTr="00297922">
        <w:trPr>
          <w:trHeight w:val="454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四.燃气管道安装的质量控制要求</w:t>
            </w:r>
          </w:p>
        </w:tc>
        <w:tc>
          <w:tcPr>
            <w:tcW w:w="6000" w:type="dxa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1.重点讲解燃气管道安装工序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2.讲解燃气管道安装的质量要求，了解不同工序的质量控制要求</w:t>
            </w:r>
          </w:p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3.讲解燃气管道安装常见的缺陷</w:t>
            </w:r>
          </w:p>
        </w:tc>
      </w:tr>
      <w:tr w:rsidR="0066124D" w:rsidRPr="0066124D" w:rsidTr="00297922">
        <w:trPr>
          <w:trHeight w:val="454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五.燃气管道施工监督检验及常见问题</w:t>
            </w:r>
          </w:p>
        </w:tc>
        <w:tc>
          <w:tcPr>
            <w:tcW w:w="6000" w:type="dxa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介绍《压力管道监督检验规则》（TSG D7006-2020）公用管道监检要求；介绍燃气管道安装过程影响安装质量的主要风险源及常见问题</w:t>
            </w:r>
          </w:p>
        </w:tc>
      </w:tr>
      <w:tr w:rsidR="0066124D" w:rsidRPr="0066124D" w:rsidTr="00297922">
        <w:trPr>
          <w:trHeight w:val="454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相关文件</w:t>
            </w:r>
          </w:p>
        </w:tc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/>
                <w:szCs w:val="21"/>
              </w:rPr>
              <w:t>1.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《压力管道监督检验规则》（TSG D7006-2020）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2.《城镇燃气设计规范》（GB 50028-2006（2020年版））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3.《压力管道规范 公用管道》（GB/T 38942-2020）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4.《聚乙烯燃气管道工程技术标准》（CJJ 63-2018）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5.《城镇燃气输配工程施工及验收规范》（CJJ 33-2005）</w:t>
            </w:r>
          </w:p>
        </w:tc>
      </w:tr>
    </w:tbl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黑体" w:eastAsia="黑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  <w:r w:rsidRPr="0066124D">
        <w:rPr>
          <w:rFonts w:ascii="方正小标宋简体" w:eastAsia="方正小标宋简体" w:hAnsi="Times New Roman" w:cs="Times New Roman" w:hint="eastAsia"/>
          <w:sz w:val="30"/>
          <w:szCs w:val="30"/>
        </w:rPr>
        <w:lastRenderedPageBreak/>
        <w:t>课程3：钢质管道的检验方法及检测技术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4299"/>
        <w:gridCol w:w="3676"/>
      </w:tblGrid>
      <w:tr w:rsidR="0066124D" w:rsidRPr="0066124D" w:rsidTr="00297922">
        <w:trPr>
          <w:trHeight w:val="382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课程基本要求</w:t>
            </w:r>
          </w:p>
        </w:tc>
      </w:tr>
      <w:tr w:rsidR="0066124D" w:rsidRPr="0066124D" w:rsidTr="00297922">
        <w:trPr>
          <w:trHeight w:val="891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/>
                <w:szCs w:val="21"/>
              </w:rPr>
              <w:t>1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.掌握公用管道腐蚀防护系统的常用术语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/>
                <w:szCs w:val="21"/>
              </w:rPr>
              <w:t>2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.掌握《埋地钢质管道腐蚀防护工程检验》（GB/T 19285-2014）关于埋地钢质管道土壤腐蚀性调查、杂散电流干扰、外防腐层检验和阴极保护等内容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/>
                <w:szCs w:val="21"/>
              </w:rPr>
              <w:t>3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.掌握公用管道腐蚀防护系统的主要测试方法</w:t>
            </w:r>
          </w:p>
        </w:tc>
      </w:tr>
      <w:tr w:rsidR="0066124D" w:rsidRPr="0066124D" w:rsidTr="00297922">
        <w:trPr>
          <w:trHeight w:val="41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课程名称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知识模块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主要授课内容</w:t>
            </w:r>
          </w:p>
        </w:tc>
      </w:tr>
      <w:tr w:rsidR="0066124D" w:rsidRPr="0066124D" w:rsidTr="00297922">
        <w:trPr>
          <w:trHeight w:val="410"/>
        </w:trPr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1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钢质管道检测检测技术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4"/>
              </w:rPr>
            </w:pPr>
            <w:proofErr w:type="gramStart"/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埋地钢质管道腐蚀防护系统讲解及测试要求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1.讲解埋地钢质管道腐蚀系统名词与术语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2.讲解土壤腐蚀性调查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3.讲解杂散电流干扰测试与评价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4.讲解阴极保护测试与评价</w:t>
            </w:r>
          </w:p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4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5.讲解电绝缘性测试与评价</w:t>
            </w:r>
          </w:p>
        </w:tc>
      </w:tr>
      <w:tr w:rsidR="0066124D" w:rsidRPr="0066124D" w:rsidTr="00297922">
        <w:trPr>
          <w:trHeight w:val="1092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二</w:t>
            </w:r>
            <w:r w:rsidRPr="0066124D">
              <w:rPr>
                <w:rFonts w:ascii="宋体" w:eastAsia="宋体" w:hAnsi="宋体" w:cs="Times New Roman"/>
                <w:szCs w:val="21"/>
              </w:rPr>
              <w:t>.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埋地钢质管道</w:t>
            </w:r>
            <w:proofErr w:type="gramStart"/>
            <w:r w:rsidRPr="0066124D">
              <w:rPr>
                <w:rFonts w:ascii="宋体" w:eastAsia="宋体" w:hAnsi="宋体" w:cs="Times New Roman" w:hint="eastAsia"/>
                <w:szCs w:val="21"/>
              </w:rPr>
              <w:t>不</w:t>
            </w:r>
            <w:proofErr w:type="gramEnd"/>
            <w:r w:rsidRPr="0066124D">
              <w:rPr>
                <w:rFonts w:ascii="宋体" w:eastAsia="宋体" w:hAnsi="宋体" w:cs="Times New Roman" w:hint="eastAsia"/>
                <w:szCs w:val="21"/>
              </w:rPr>
              <w:t>开挖检测方法（含泄漏检测）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重点：检验方法原理、优缺点及正确选用</w:t>
            </w:r>
          </w:p>
        </w:tc>
      </w:tr>
      <w:tr w:rsidR="0066124D" w:rsidRPr="0066124D" w:rsidTr="00297922">
        <w:trPr>
          <w:trHeight w:val="454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四．压力管道无损检测新技术及应用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压力管道无损检测新技术应用介绍</w:t>
            </w:r>
          </w:p>
        </w:tc>
      </w:tr>
      <w:tr w:rsidR="0066124D" w:rsidRPr="0066124D" w:rsidTr="00297922">
        <w:trPr>
          <w:trHeight w:val="454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相关文件</w:t>
            </w:r>
          </w:p>
        </w:tc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Times New Roman" w:cs="宋体"/>
                <w:szCs w:val="21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1.</w:t>
            </w:r>
            <w:r w:rsidRPr="0066124D">
              <w:rPr>
                <w:rFonts w:ascii="宋体" w:eastAsia="宋体" w:hAnsi="Times New Roman" w:cs="宋体" w:hint="eastAsia"/>
                <w:szCs w:val="24"/>
              </w:rPr>
              <w:t>《承压设备无损检测》（</w:t>
            </w:r>
            <w:r w:rsidRPr="0066124D">
              <w:rPr>
                <w:rFonts w:ascii="宋体" w:eastAsia="宋体" w:hAnsi="Times New Roman" w:cs="宋体"/>
                <w:szCs w:val="24"/>
              </w:rPr>
              <w:t>NB/T</w:t>
            </w:r>
            <w:r w:rsidRPr="0066124D">
              <w:rPr>
                <w:rFonts w:ascii="宋体" w:eastAsia="宋体" w:hAnsi="Times New Roman" w:cs="宋体" w:hint="eastAsia"/>
                <w:szCs w:val="24"/>
              </w:rPr>
              <w:t xml:space="preserve"> </w:t>
            </w:r>
            <w:r w:rsidRPr="0066124D">
              <w:rPr>
                <w:rFonts w:ascii="宋体" w:eastAsia="宋体" w:hAnsi="Times New Roman" w:cs="宋体"/>
                <w:szCs w:val="24"/>
              </w:rPr>
              <w:t>47013-2015</w:t>
            </w:r>
            <w:r w:rsidRPr="0066124D">
              <w:rPr>
                <w:rFonts w:ascii="宋体" w:eastAsia="宋体" w:hAnsi="Times New Roman" w:cs="宋体" w:hint="eastAsia"/>
                <w:szCs w:val="24"/>
              </w:rPr>
              <w:t>）</w:t>
            </w:r>
          </w:p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Times New Roman" w:cs="宋体"/>
                <w:szCs w:val="21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2.《埋地钢质管道腐蚀防护工程检验》（GB/T 19285-2014）</w:t>
            </w:r>
          </w:p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/>
                <w:szCs w:val="21"/>
              </w:rPr>
              <w:t>3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.《基于风险的埋地钢质管道外损伤检验与评价》（GB/T 30582-2014）</w:t>
            </w:r>
          </w:p>
        </w:tc>
      </w:tr>
    </w:tbl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黑体" w:eastAsia="黑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  <w:r w:rsidRPr="0066124D">
        <w:rPr>
          <w:rFonts w:ascii="方正小标宋简体" w:eastAsia="方正小标宋简体" w:hAnsi="Times New Roman" w:cs="Times New Roman" w:hint="eastAsia"/>
          <w:sz w:val="30"/>
          <w:szCs w:val="30"/>
        </w:rPr>
        <w:t>课程4：PE燃气管道检验方法及检测技术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4299"/>
        <w:gridCol w:w="3676"/>
      </w:tblGrid>
      <w:tr w:rsidR="0066124D" w:rsidRPr="0066124D" w:rsidTr="00297922">
        <w:trPr>
          <w:trHeight w:val="382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课程基本要求</w:t>
            </w:r>
          </w:p>
        </w:tc>
      </w:tr>
      <w:tr w:rsidR="0066124D" w:rsidRPr="0066124D" w:rsidTr="00297922">
        <w:trPr>
          <w:trHeight w:val="891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numPr>
                <w:ilvl w:val="0"/>
                <w:numId w:val="3"/>
              </w:numPr>
              <w:tabs>
                <w:tab w:val="left" w:pos="312"/>
              </w:tabs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掌握聚乙烯燃气管道检测技术（定位检测、焊接接头的无损检测、法兰检测、泄漏检测等）</w:t>
            </w:r>
          </w:p>
          <w:p w:rsidR="0066124D" w:rsidRPr="0066124D" w:rsidRDefault="0066124D" w:rsidP="0066124D">
            <w:pPr>
              <w:numPr>
                <w:ilvl w:val="0"/>
                <w:numId w:val="3"/>
              </w:numPr>
              <w:tabs>
                <w:tab w:val="left" w:pos="312"/>
              </w:tabs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了解PE燃气管道运行维护要点</w:t>
            </w:r>
          </w:p>
        </w:tc>
      </w:tr>
      <w:tr w:rsidR="0066124D" w:rsidRPr="0066124D" w:rsidTr="00297922">
        <w:trPr>
          <w:trHeight w:val="41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课程名称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知识模块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主要授课内容</w:t>
            </w:r>
          </w:p>
        </w:tc>
      </w:tr>
      <w:tr w:rsidR="0066124D" w:rsidRPr="0066124D" w:rsidTr="00297922">
        <w:trPr>
          <w:trHeight w:val="454"/>
        </w:trPr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P</w:t>
            </w:r>
            <w:r w:rsidRPr="0066124D">
              <w:rPr>
                <w:rFonts w:ascii="Times New Roman" w:eastAsia="宋体" w:hAnsi="Times New Roman" w:cs="Times New Roman"/>
                <w:szCs w:val="24"/>
              </w:rPr>
              <w:t>E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管道检验检测技术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.P</w:t>
            </w:r>
            <w:r w:rsidRPr="0066124D">
              <w:rPr>
                <w:rFonts w:ascii="Times New Roman" w:eastAsia="宋体" w:hAnsi="Times New Roman" w:cs="Times New Roman"/>
                <w:szCs w:val="24"/>
              </w:rPr>
              <w:t>E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燃气管道检验方法及检测技术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重点：聚乙烯燃气管道埋深与走向检测技术，泄漏检测技术等</w:t>
            </w:r>
          </w:p>
        </w:tc>
      </w:tr>
      <w:tr w:rsidR="0066124D" w:rsidRPr="0066124D" w:rsidTr="00297922">
        <w:trPr>
          <w:trHeight w:val="454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.P</w:t>
            </w:r>
            <w:r w:rsidRPr="0066124D">
              <w:rPr>
                <w:rFonts w:ascii="Times New Roman" w:eastAsia="宋体" w:hAnsi="Times New Roman" w:cs="Times New Roman"/>
                <w:szCs w:val="24"/>
              </w:rPr>
              <w:t>E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燃气管道检验案例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重点：发现的问题及处理方法等</w:t>
            </w:r>
          </w:p>
        </w:tc>
      </w:tr>
      <w:tr w:rsidR="0066124D" w:rsidRPr="0066124D" w:rsidTr="00297922">
        <w:trPr>
          <w:trHeight w:val="454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三</w:t>
            </w:r>
            <w:r w:rsidRPr="0066124D">
              <w:rPr>
                <w:rFonts w:ascii="宋体" w:eastAsia="宋体" w:hAnsi="宋体" w:cs="Times New Roman"/>
                <w:szCs w:val="21"/>
              </w:rPr>
              <w:t>.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压力管道无损检测新技术及应用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非金属管道无损检测新技术应用介绍</w:t>
            </w:r>
          </w:p>
        </w:tc>
      </w:tr>
      <w:tr w:rsidR="0066124D" w:rsidRPr="0066124D" w:rsidTr="00297922">
        <w:trPr>
          <w:trHeight w:val="454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相关文件</w:t>
            </w:r>
          </w:p>
        </w:tc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Times New Roman" w:cs="宋体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4"/>
              </w:rPr>
              <w:t>1.《承压设备无损检测》（NB/T 47013-2015）</w:t>
            </w:r>
          </w:p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Times New Roman" w:cs="宋体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4"/>
              </w:rPr>
              <w:t>2.《在役聚乙烯燃气管道检验与评价》（T/ CASEI 006—2022）</w:t>
            </w:r>
          </w:p>
          <w:p w:rsidR="0066124D" w:rsidRPr="0066124D" w:rsidRDefault="0066124D" w:rsidP="0066124D">
            <w:pPr>
              <w:adjustRightInd w:val="0"/>
              <w:snapToGrid w:val="0"/>
              <w:spacing w:line="240" w:lineRule="atLeast"/>
              <w:rPr>
                <w:rFonts w:ascii="宋体" w:eastAsia="宋体" w:hAnsi="Times New Roman" w:cs="宋体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4"/>
              </w:rPr>
              <w:t>3.《压力管道规范  公用管道》（GB/T 3894</w:t>
            </w:r>
            <w:r w:rsidRPr="0066124D">
              <w:rPr>
                <w:rFonts w:ascii="宋体" w:eastAsia="宋体" w:hAnsi="Times New Roman" w:cs="宋体"/>
                <w:szCs w:val="24"/>
              </w:rPr>
              <w:t>2-2020</w:t>
            </w:r>
            <w:r w:rsidRPr="0066124D">
              <w:rPr>
                <w:rFonts w:ascii="宋体" w:eastAsia="宋体" w:hAnsi="Times New Roman" w:cs="宋体" w:hint="eastAsia"/>
                <w:szCs w:val="24"/>
              </w:rPr>
              <w:t>）</w:t>
            </w:r>
          </w:p>
        </w:tc>
      </w:tr>
    </w:tbl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黑体" w:eastAsia="黑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  <w:r w:rsidRPr="0066124D">
        <w:rPr>
          <w:rFonts w:ascii="方正小标宋简体" w:eastAsia="方正小标宋简体" w:hAnsi="Times New Roman" w:cs="Times New Roman" w:hint="eastAsia"/>
          <w:sz w:val="30"/>
          <w:szCs w:val="30"/>
        </w:rPr>
        <w:lastRenderedPageBreak/>
        <w:t>课程5：《压力管道定期检验规则-公用管道》解读及案例分析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2961"/>
        <w:gridCol w:w="5014"/>
      </w:tblGrid>
      <w:tr w:rsidR="0066124D" w:rsidRPr="0066124D" w:rsidTr="00297922">
        <w:trPr>
          <w:trHeight w:val="680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jc w:val="center"/>
              <w:rPr>
                <w:rFonts w:ascii="宋体" w:eastAsia="宋体" w:hAnsi="Times New Roman" w:cs="宋体"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课程基本要求</w:t>
            </w:r>
          </w:p>
        </w:tc>
      </w:tr>
      <w:tr w:rsidR="0066124D" w:rsidRPr="0066124D" w:rsidTr="00297922">
        <w:trPr>
          <w:trHeight w:val="680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1.</w:t>
            </w:r>
            <w:r w:rsidRPr="0066124D">
              <w:rPr>
                <w:rFonts w:ascii="宋体" w:eastAsia="宋体" w:hAnsi="宋体" w:cs="宋体" w:hint="eastAsia"/>
                <w:szCs w:val="24"/>
              </w:rPr>
              <w:t>熟悉《压力管道定期检验规则—公用管道》关于燃气管道定期检验的相关规定</w:t>
            </w:r>
          </w:p>
        </w:tc>
      </w:tr>
      <w:tr w:rsidR="0066124D" w:rsidRPr="0066124D" w:rsidTr="00297922">
        <w:trPr>
          <w:trHeight w:val="6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课程名称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知识模块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主要授课内容</w:t>
            </w:r>
          </w:p>
        </w:tc>
      </w:tr>
      <w:tr w:rsidR="0066124D" w:rsidRPr="0066124D" w:rsidTr="00297922">
        <w:trPr>
          <w:trHeight w:val="68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宋体" w:eastAsia="宋体" w:hAnsi="宋体" w:cs="宋体" w:hint="eastAsia"/>
                <w:szCs w:val="21"/>
              </w:rPr>
              <w:t>《压力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管道定期检验规则-公用管道</w:t>
            </w:r>
            <w:r w:rsidRPr="0066124D">
              <w:rPr>
                <w:rFonts w:ascii="宋体" w:eastAsia="宋体" w:hAnsi="宋体" w:cs="宋体" w:hint="eastAsia"/>
                <w:szCs w:val="21"/>
              </w:rPr>
              <w:t>》内容详解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定期检验相关要求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讲解定期检验方式和要求、讲解使用单位应做的工作（建立</w:t>
            </w:r>
            <w:proofErr w:type="gramStart"/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资料台</w:t>
            </w:r>
            <w:proofErr w:type="gramEnd"/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账、检验辅助、整改配合、建立信息化管理系统等）、讲解检验机构和检验人员应做的工作（检验方案制定、仪器准备、开具意见书等）</w:t>
            </w:r>
          </w:p>
        </w:tc>
      </w:tr>
      <w:tr w:rsidR="0066124D" w:rsidRPr="0066124D" w:rsidTr="00297922">
        <w:trPr>
          <w:trHeight w:val="68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年度检查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重点讲解年度检查项目及其要求</w:t>
            </w:r>
          </w:p>
        </w:tc>
      </w:tr>
      <w:tr w:rsidR="0066124D" w:rsidRPr="0066124D" w:rsidTr="00297922">
        <w:trPr>
          <w:trHeight w:val="68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全面检验与合于使用评价</w:t>
            </w:r>
          </w:p>
        </w:tc>
        <w:tc>
          <w:tcPr>
            <w:tcW w:w="5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1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重点讲解全面检验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与合于使用评价</w:t>
            </w:r>
            <w:r w:rsidRPr="0066124D">
              <w:rPr>
                <w:rFonts w:ascii="宋体" w:eastAsia="宋体" w:hAnsi="Times New Roman" w:cs="宋体" w:hint="eastAsia"/>
                <w:szCs w:val="21"/>
              </w:rPr>
              <w:t>项目及其要求</w:t>
            </w:r>
          </w:p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1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钢质管道的风险评价和风险减缓（含隐患治理）</w:t>
            </w:r>
          </w:p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1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PE管的风险评价和风险减缓（含隐患治理）</w:t>
            </w:r>
          </w:p>
        </w:tc>
      </w:tr>
      <w:tr w:rsidR="0066124D" w:rsidRPr="0066124D" w:rsidTr="00297922">
        <w:trPr>
          <w:trHeight w:val="291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报告与问题处理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讲解相关规定</w:t>
            </w:r>
          </w:p>
        </w:tc>
      </w:tr>
      <w:tr w:rsidR="0066124D" w:rsidRPr="0066124D" w:rsidTr="00297922">
        <w:trPr>
          <w:trHeight w:val="422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案例分析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1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全过程介绍案例</w:t>
            </w:r>
          </w:p>
        </w:tc>
      </w:tr>
      <w:tr w:rsidR="0066124D" w:rsidRPr="0066124D" w:rsidTr="00297922">
        <w:trPr>
          <w:trHeight w:val="680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相关文件</w:t>
            </w:r>
          </w:p>
        </w:tc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rPr>
                <w:rFonts w:ascii="宋体" w:eastAsia="宋体" w:hAnsi="宋体" w:cs="宋体"/>
                <w:szCs w:val="24"/>
              </w:rPr>
            </w:pPr>
            <w:r w:rsidRPr="0066124D">
              <w:rPr>
                <w:rFonts w:ascii="宋体" w:eastAsia="宋体" w:hAnsi="宋体" w:cs="宋体" w:hint="eastAsia"/>
                <w:szCs w:val="24"/>
              </w:rPr>
              <w:t>1.《压力管道定期检验规则-公用管道》（TSG D7004-2010）</w:t>
            </w:r>
          </w:p>
          <w:p w:rsidR="0066124D" w:rsidRPr="0066124D" w:rsidRDefault="0066124D" w:rsidP="0066124D">
            <w:pPr>
              <w:adjustRightInd w:val="0"/>
              <w:snapToGrid w:val="0"/>
              <w:rPr>
                <w:rFonts w:ascii="宋体" w:eastAsia="宋体" w:hAnsi="宋体" w:cs="宋体"/>
                <w:szCs w:val="24"/>
              </w:rPr>
            </w:pPr>
            <w:r w:rsidRPr="0066124D">
              <w:rPr>
                <w:rFonts w:ascii="宋体" w:eastAsia="宋体" w:hAnsi="宋体" w:cs="宋体" w:hint="eastAsia"/>
                <w:szCs w:val="24"/>
              </w:rPr>
              <w:t>2.《埋地钢质管道风险评估方法》（GB/T 27512－2011）</w:t>
            </w:r>
          </w:p>
          <w:p w:rsidR="0066124D" w:rsidRPr="0066124D" w:rsidRDefault="0066124D" w:rsidP="0066124D">
            <w:pPr>
              <w:adjustRightInd w:val="0"/>
              <w:snapToGrid w:val="0"/>
              <w:rPr>
                <w:rFonts w:ascii="宋体" w:eastAsia="宋体" w:hAnsi="宋体" w:cs="宋体"/>
                <w:szCs w:val="24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3.《在役聚乙烯燃气管道检验与评价》</w:t>
            </w:r>
            <w:r w:rsidRPr="0066124D">
              <w:rPr>
                <w:rFonts w:ascii="宋体" w:eastAsia="宋体" w:hAnsi="Times New Roman" w:cs="宋体" w:hint="eastAsia"/>
                <w:szCs w:val="21"/>
              </w:rPr>
              <w:t>（T/ CASEI 006—2022</w:t>
            </w:r>
            <w:r w:rsidRPr="0066124D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</w:tbl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黑体" w:eastAsia="黑体" w:hAnsi="Times New Roman" w:cs="Times New Roman"/>
          <w:sz w:val="30"/>
          <w:szCs w:val="30"/>
        </w:rPr>
      </w:pPr>
    </w:p>
    <w:p w:rsidR="0066124D" w:rsidRPr="0066124D" w:rsidRDefault="0066124D" w:rsidP="0066124D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0"/>
          <w:szCs w:val="30"/>
        </w:rPr>
      </w:pPr>
      <w:r w:rsidRPr="0066124D">
        <w:rPr>
          <w:rFonts w:ascii="方正小标宋简体" w:eastAsia="方正小标宋简体" w:hAnsi="Times New Roman" w:cs="Times New Roman" w:hint="eastAsia"/>
          <w:sz w:val="30"/>
          <w:szCs w:val="30"/>
        </w:rPr>
        <w:t>课程6：站场、调压</w:t>
      </w:r>
      <w:proofErr w:type="gramStart"/>
      <w:r w:rsidRPr="0066124D">
        <w:rPr>
          <w:rFonts w:ascii="方正小标宋简体" w:eastAsia="方正小标宋简体" w:hAnsi="Times New Roman" w:cs="Times New Roman" w:hint="eastAsia"/>
          <w:sz w:val="30"/>
          <w:szCs w:val="30"/>
        </w:rPr>
        <w:t>柜压力</w:t>
      </w:r>
      <w:proofErr w:type="gramEnd"/>
      <w:r w:rsidRPr="0066124D">
        <w:rPr>
          <w:rFonts w:ascii="方正小标宋简体" w:eastAsia="方正小标宋简体" w:hAnsi="Times New Roman" w:cs="Times New Roman" w:hint="eastAsia"/>
          <w:sz w:val="30"/>
          <w:szCs w:val="30"/>
        </w:rPr>
        <w:t>容器及压力管道检验技术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7975"/>
      </w:tblGrid>
      <w:tr w:rsidR="0066124D" w:rsidRPr="0066124D" w:rsidTr="00297922">
        <w:trPr>
          <w:trHeight w:val="680"/>
        </w:trPr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jc w:val="center"/>
              <w:rPr>
                <w:rFonts w:ascii="宋体" w:eastAsia="宋体" w:hAnsi="Times New Roman" w:cs="宋体"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课程基本要求</w:t>
            </w:r>
          </w:p>
        </w:tc>
      </w:tr>
      <w:tr w:rsidR="0066124D" w:rsidRPr="0066124D" w:rsidTr="00297922">
        <w:trPr>
          <w:trHeight w:val="680"/>
        </w:trPr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widowControl/>
              <w:jc w:val="left"/>
              <w:rPr>
                <w:rFonts w:ascii="宋体" w:eastAsia="宋体" w:hAnsi="宋体" w:cs="宋体"/>
                <w:szCs w:val="24"/>
              </w:rPr>
            </w:pPr>
            <w:r w:rsidRPr="0066124D">
              <w:rPr>
                <w:rFonts w:ascii="宋体" w:eastAsia="宋体" w:hAnsi="宋体" w:cs="宋体" w:hint="eastAsia"/>
                <w:szCs w:val="24"/>
              </w:rPr>
              <w:t>站场、调压</w:t>
            </w:r>
            <w:proofErr w:type="gramStart"/>
            <w:r w:rsidRPr="0066124D">
              <w:rPr>
                <w:rFonts w:ascii="宋体" w:eastAsia="宋体" w:hAnsi="宋体" w:cs="宋体" w:hint="eastAsia"/>
                <w:szCs w:val="24"/>
              </w:rPr>
              <w:t>柜压力</w:t>
            </w:r>
            <w:proofErr w:type="gramEnd"/>
            <w:r w:rsidRPr="0066124D">
              <w:rPr>
                <w:rFonts w:ascii="宋体" w:eastAsia="宋体" w:hAnsi="宋体" w:cs="宋体" w:hint="eastAsia"/>
                <w:szCs w:val="24"/>
              </w:rPr>
              <w:t>容器及压力管道监管及现场检验技术介绍</w:t>
            </w:r>
          </w:p>
        </w:tc>
      </w:tr>
      <w:tr w:rsidR="0066124D" w:rsidRPr="0066124D" w:rsidTr="00297922">
        <w:trPr>
          <w:trHeight w:val="6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课程名称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66124D">
              <w:rPr>
                <w:rFonts w:ascii="宋体" w:eastAsia="宋体" w:hAnsi="宋体" w:cs="宋体" w:hint="eastAsia"/>
                <w:b/>
                <w:bCs/>
                <w:szCs w:val="24"/>
              </w:rPr>
              <w:t>主要授课内容</w:t>
            </w:r>
          </w:p>
        </w:tc>
      </w:tr>
      <w:tr w:rsidR="0066124D" w:rsidRPr="0066124D" w:rsidTr="00297922">
        <w:trPr>
          <w:trHeight w:val="368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站场、调压</w:t>
            </w:r>
            <w:proofErr w:type="gramStart"/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柜压力</w:t>
            </w:r>
            <w:proofErr w:type="gramEnd"/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容器及压力管道检验技术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站场、调压</w:t>
            </w:r>
            <w:proofErr w:type="gramStart"/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柜</w:t>
            </w:r>
            <w:r w:rsidRPr="0066124D">
              <w:rPr>
                <w:rFonts w:ascii="宋体" w:eastAsia="宋体" w:hAnsi="宋体" w:cs="宋体" w:hint="eastAsia"/>
                <w:szCs w:val="24"/>
              </w:rPr>
              <w:t>压力</w:t>
            </w:r>
            <w:proofErr w:type="gramEnd"/>
            <w:r w:rsidRPr="0066124D">
              <w:rPr>
                <w:rFonts w:ascii="宋体" w:eastAsia="宋体" w:hAnsi="宋体" w:cs="宋体" w:hint="eastAsia"/>
                <w:szCs w:val="24"/>
              </w:rPr>
              <w:t>容器及</w:t>
            </w:r>
            <w:r w:rsidRPr="0066124D">
              <w:rPr>
                <w:rFonts w:ascii="Times New Roman" w:eastAsia="宋体" w:hAnsi="Times New Roman" w:cs="Times New Roman" w:hint="eastAsia"/>
                <w:szCs w:val="24"/>
              </w:rPr>
              <w:t>压力管道的监管</w:t>
            </w:r>
          </w:p>
        </w:tc>
      </w:tr>
      <w:tr w:rsidR="0066124D" w:rsidRPr="0066124D" w:rsidTr="00297922">
        <w:trPr>
          <w:trHeight w:val="392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站场压力管道完整性概述</w:t>
            </w:r>
          </w:p>
        </w:tc>
      </w:tr>
      <w:tr w:rsidR="0066124D" w:rsidRPr="0066124D" w:rsidTr="00297922">
        <w:trPr>
          <w:trHeight w:val="415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1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站场压力管道主要损伤模式识别</w:t>
            </w:r>
          </w:p>
        </w:tc>
      </w:tr>
      <w:tr w:rsidR="0066124D" w:rsidRPr="0066124D" w:rsidTr="00297922">
        <w:trPr>
          <w:trHeight w:val="425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24D" w:rsidRPr="0066124D" w:rsidRDefault="0066124D" w:rsidP="0066124D">
            <w:pPr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站场压力管道检验方案编制</w:t>
            </w:r>
          </w:p>
        </w:tc>
      </w:tr>
      <w:tr w:rsidR="0066124D" w:rsidRPr="0066124D" w:rsidTr="00297922">
        <w:trPr>
          <w:trHeight w:val="275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adjustRightInd w:val="0"/>
              <w:snapToGrid w:val="0"/>
              <w:rPr>
                <w:rFonts w:ascii="宋体" w:eastAsia="宋体" w:hAnsi="宋体" w:cs="宋体"/>
                <w:szCs w:val="24"/>
              </w:rPr>
            </w:pPr>
            <w:r w:rsidRPr="0066124D">
              <w:rPr>
                <w:rFonts w:ascii="宋体" w:eastAsia="宋体" w:hAnsi="宋体" w:cs="宋体" w:hint="eastAsia"/>
                <w:szCs w:val="24"/>
              </w:rPr>
              <w:t>检验案例</w:t>
            </w:r>
          </w:p>
        </w:tc>
      </w:tr>
      <w:tr w:rsidR="0066124D" w:rsidRPr="0066124D" w:rsidTr="00297922">
        <w:trPr>
          <w:trHeight w:val="680"/>
        </w:trPr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4"/>
              </w:rPr>
            </w:pPr>
            <w:r w:rsidRPr="0066124D">
              <w:rPr>
                <w:rFonts w:ascii="宋体" w:eastAsia="宋体" w:hAnsi="Times New Roman" w:cs="宋体" w:hint="eastAsia"/>
                <w:szCs w:val="21"/>
              </w:rPr>
              <w:t>相关文件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1.《压力管道定期检验规则-工业管道》（TSG D7005-2018）</w:t>
            </w:r>
          </w:p>
          <w:p w:rsidR="0066124D" w:rsidRPr="0066124D" w:rsidRDefault="0066124D" w:rsidP="0066124D">
            <w:pPr>
              <w:rPr>
                <w:rFonts w:ascii="宋体" w:eastAsia="宋体" w:hAnsi="宋体" w:cs="Times New Roman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2.《埋地钢制管道检验导则》（GB/T 37368-2019）</w:t>
            </w:r>
          </w:p>
          <w:p w:rsidR="0066124D" w:rsidRPr="0066124D" w:rsidRDefault="0066124D" w:rsidP="0066124D">
            <w:pPr>
              <w:rPr>
                <w:rFonts w:ascii="宋体" w:eastAsia="宋体" w:hAnsi="Times New Roman" w:cs="宋体"/>
                <w:szCs w:val="21"/>
              </w:rPr>
            </w:pPr>
            <w:r w:rsidRPr="0066124D">
              <w:rPr>
                <w:rFonts w:ascii="宋体" w:eastAsia="宋体" w:hAnsi="宋体" w:cs="Times New Roman" w:hint="eastAsia"/>
                <w:szCs w:val="21"/>
              </w:rPr>
              <w:t>3.《固定式压力容器安全技术监察规程》（TSG 21-2016）</w:t>
            </w:r>
          </w:p>
        </w:tc>
      </w:tr>
    </w:tbl>
    <w:p w:rsidR="006E33A6" w:rsidRPr="0066124D" w:rsidRDefault="006E33A6"/>
    <w:sectPr w:rsidR="006E33A6" w:rsidRPr="00661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28" w:rsidRDefault="009C6128" w:rsidP="0066124D">
      <w:r>
        <w:separator/>
      </w:r>
    </w:p>
  </w:endnote>
  <w:endnote w:type="continuationSeparator" w:id="0">
    <w:p w:rsidR="009C6128" w:rsidRDefault="009C6128" w:rsidP="0066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572943109"/>
      <w:docPartObj>
        <w:docPartGallery w:val="Page Numbers (Bottom of Page)"/>
        <w:docPartUnique/>
      </w:docPartObj>
    </w:sdtPr>
    <w:sdtEndPr/>
    <w:sdtContent>
      <w:p w:rsidR="00FD432A" w:rsidRPr="00F55B75" w:rsidRDefault="009C6128" w:rsidP="00FD432A">
        <w:pPr>
          <w:pStyle w:val="1"/>
          <w:ind w:leftChars="126" w:left="265"/>
          <w:rPr>
            <w:rFonts w:ascii="宋体" w:eastAsia="宋体" w:hAnsi="宋体"/>
            <w:sz w:val="28"/>
            <w:szCs w:val="28"/>
          </w:rPr>
        </w:pP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8</w:t>
        </w: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2A" w:rsidRPr="00F55B75" w:rsidRDefault="009C6128" w:rsidP="00FD432A">
    <w:pPr>
      <w:pStyle w:val="1"/>
      <w:ind w:rightChars="124" w:right="260"/>
      <w:jc w:val="right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2A" w:rsidRDefault="009C6128" w:rsidP="00FD432A">
    <w:pPr>
      <w:pStyle w:val="1"/>
      <w:ind w:leftChars="126" w:left="265"/>
      <w:rPr>
        <w:rFonts w:ascii="宋体" w:eastAsia="宋体" w:hAnsi="宋体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28" w:rsidRDefault="009C6128" w:rsidP="0066124D">
      <w:r>
        <w:separator/>
      </w:r>
    </w:p>
  </w:footnote>
  <w:footnote w:type="continuationSeparator" w:id="0">
    <w:p w:rsidR="009C6128" w:rsidRDefault="009C6128" w:rsidP="0066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4D91"/>
    <w:multiLevelType w:val="singleLevel"/>
    <w:tmpl w:val="50FF4D9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67B5DEB1"/>
    <w:multiLevelType w:val="singleLevel"/>
    <w:tmpl w:val="67B5DEB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7543597C"/>
    <w:multiLevelType w:val="singleLevel"/>
    <w:tmpl w:val="7543597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4D"/>
    <w:rsid w:val="0066124D"/>
    <w:rsid w:val="006E33A6"/>
    <w:rsid w:val="009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661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66124D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661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612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1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12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661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66124D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661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612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1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1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2022-07-04T07:27:00Z</dcterms:created>
  <dcterms:modified xsi:type="dcterms:W3CDTF">2022-07-04T07:27:00Z</dcterms:modified>
</cp:coreProperties>
</file>