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E8" w:rsidRPr="00882390" w:rsidRDefault="00DC0AE8" w:rsidP="00DC0AE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882390">
        <w:rPr>
          <w:rFonts w:ascii="黑体" w:eastAsia="黑体" w:hAnsi="黑体" w:cs="方正黑体简体" w:hint="eastAsia"/>
          <w:color w:val="000000"/>
          <w:sz w:val="32"/>
          <w:szCs w:val="32"/>
        </w:rPr>
        <w:t>附件</w:t>
      </w:r>
      <w:r w:rsidRPr="00882390">
        <w:rPr>
          <w:rFonts w:ascii="黑体" w:eastAsia="黑体" w:hAnsi="黑体" w:hint="eastAsia"/>
          <w:sz w:val="32"/>
          <w:szCs w:val="32"/>
        </w:rPr>
        <w:t>3-1</w:t>
      </w:r>
    </w:p>
    <w:p w:rsidR="00DC0AE8" w:rsidRDefault="00DC0AE8" w:rsidP="00DC0AE8">
      <w:pPr>
        <w:spacing w:line="6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882390">
        <w:rPr>
          <w:rFonts w:ascii="方正小标宋简体" w:eastAsia="方正小标宋简体" w:hAnsi="仿宋" w:hint="eastAsia"/>
          <w:sz w:val="32"/>
          <w:szCs w:val="32"/>
        </w:rPr>
        <w:t>2022年特种设备渗透检测（PT）Ⅲ级人员专业培训活动</w:t>
      </w:r>
    </w:p>
    <w:p w:rsidR="00DC0AE8" w:rsidRPr="00882390" w:rsidRDefault="00DC0AE8" w:rsidP="00DC0AE8">
      <w:pPr>
        <w:spacing w:line="600" w:lineRule="exact"/>
        <w:ind w:firstLineChars="200" w:firstLine="640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882390">
        <w:rPr>
          <w:rFonts w:ascii="方正小标宋简体" w:eastAsia="方正小标宋简体" w:hAnsi="仿宋" w:hint="eastAsia"/>
          <w:sz w:val="32"/>
          <w:szCs w:val="32"/>
        </w:rPr>
        <w:t>日程安排-长沙班</w:t>
      </w:r>
    </w:p>
    <w:tbl>
      <w:tblPr>
        <w:tblW w:w="475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614"/>
        <w:gridCol w:w="756"/>
        <w:gridCol w:w="902"/>
        <w:gridCol w:w="4826"/>
      </w:tblGrid>
      <w:tr w:rsidR="00DC0AE8" w:rsidTr="00ED5312">
        <w:trPr>
          <w:trHeight w:val="680"/>
          <w:tblHeader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A4DAC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A4DAC">
              <w:rPr>
                <w:rFonts w:ascii="黑体" w:eastAsia="黑体" w:hAnsi="黑体" w:hint="eastAsia"/>
                <w:sz w:val="28"/>
                <w:szCs w:val="28"/>
              </w:rPr>
              <w:t>星期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A4DAC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9月13日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二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报到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9月14日</w:t>
            </w:r>
          </w:p>
        </w:tc>
        <w:tc>
          <w:tcPr>
            <w:tcW w:w="1024" w:type="pct"/>
            <w:gridSpan w:val="2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三</w:t>
            </w:r>
          </w:p>
        </w:tc>
        <w:tc>
          <w:tcPr>
            <w:tcW w:w="2980" w:type="pct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PT物理化学与光学知识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9月15日</w:t>
            </w:r>
          </w:p>
        </w:tc>
        <w:tc>
          <w:tcPr>
            <w:tcW w:w="1024" w:type="pct"/>
            <w:gridSpan w:val="2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四</w:t>
            </w:r>
          </w:p>
        </w:tc>
        <w:tc>
          <w:tcPr>
            <w:tcW w:w="2980" w:type="pct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渗透检测剂/器材/设备；对设备材料的性能的评价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</w:rPr>
            </w:pPr>
            <w:r w:rsidRPr="008A4DA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9月16日</w:t>
            </w:r>
          </w:p>
        </w:tc>
        <w:tc>
          <w:tcPr>
            <w:tcW w:w="467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五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上午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渗透检测方法及选择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467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下午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质量控制与安全防护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9月17日</w:t>
            </w:r>
          </w:p>
        </w:tc>
        <w:tc>
          <w:tcPr>
            <w:tcW w:w="467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六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上午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NB/T47013.1&amp;.5-2015标准理解及应用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467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下午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单位无损检测质量管理（渗透）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9月18日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自习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9月19日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proofErr w:type="gramStart"/>
            <w:r w:rsidRPr="008A4DAC">
              <w:rPr>
                <w:rFonts w:ascii="方正仿宋简体" w:eastAsia="方正仿宋简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检测工艺、显示的分析评定、渗透检测的应用，以及工艺专题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9月20日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二</w:t>
            </w:r>
          </w:p>
        </w:tc>
        <w:tc>
          <w:tcPr>
            <w:tcW w:w="2980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ind w:left="360" w:hangingChars="150" w:hanging="36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1、渗透检测工艺文件编制及综合案例介绍；</w:t>
            </w:r>
          </w:p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2、模拟实操案例介绍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9月21日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三</w:t>
            </w:r>
          </w:p>
        </w:tc>
        <w:tc>
          <w:tcPr>
            <w:tcW w:w="2980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9月22日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四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自习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9月23日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五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金属材料与热处理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9月24日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六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焊接基本知识及常见缺陷的成因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9月25日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  <w:tc>
          <w:tcPr>
            <w:tcW w:w="2980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自习</w:t>
            </w:r>
          </w:p>
        </w:tc>
      </w:tr>
      <w:tr w:rsidR="00DC0AE8" w:rsidTr="00ED5312">
        <w:trPr>
          <w:trHeight w:val="680"/>
        </w:trPr>
        <w:tc>
          <w:tcPr>
            <w:tcW w:w="996" w:type="pct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9月26日</w:t>
            </w:r>
          </w:p>
        </w:tc>
        <w:tc>
          <w:tcPr>
            <w:tcW w:w="1024" w:type="pct"/>
            <w:gridSpan w:val="2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proofErr w:type="gramStart"/>
            <w:r w:rsidRPr="008A4DAC">
              <w:rPr>
                <w:rFonts w:ascii="方正仿宋简体" w:eastAsia="方正仿宋简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980" w:type="pct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答疑/自习</w:t>
            </w:r>
          </w:p>
        </w:tc>
      </w:tr>
    </w:tbl>
    <w:p w:rsidR="00DC0AE8" w:rsidRDefault="00DC0AE8" w:rsidP="00DC0AE8">
      <w:pPr>
        <w:spacing w:line="600" w:lineRule="exact"/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lastRenderedPageBreak/>
        <w:t>附件3-2</w:t>
      </w:r>
    </w:p>
    <w:p w:rsidR="00DC0AE8" w:rsidRDefault="00DC0AE8" w:rsidP="00DC0AE8">
      <w:pPr>
        <w:spacing w:line="600" w:lineRule="exact"/>
        <w:jc w:val="center"/>
        <w:rPr>
          <w:rFonts w:ascii="方正小标宋简体" w:eastAsia="方正小标宋简体" w:hAnsi="方正黑体简体" w:cs="方正黑体简体" w:hint="eastAsia"/>
          <w:color w:val="000000"/>
          <w:sz w:val="32"/>
          <w:szCs w:val="32"/>
        </w:rPr>
      </w:pPr>
      <w:r w:rsidRPr="00882390">
        <w:rPr>
          <w:rFonts w:ascii="方正小标宋简体" w:eastAsia="方正小标宋简体" w:hAnsi="方正黑体简体" w:cs="方正黑体简体" w:hint="eastAsia"/>
          <w:color w:val="000000"/>
          <w:sz w:val="32"/>
          <w:szCs w:val="32"/>
        </w:rPr>
        <w:t>2022年特种设备渗透检测（PT）Ⅲ级人员专业培训活动</w:t>
      </w:r>
    </w:p>
    <w:p w:rsidR="00DC0AE8" w:rsidRPr="00882390" w:rsidRDefault="00DC0AE8" w:rsidP="00DC0AE8">
      <w:pPr>
        <w:spacing w:line="600" w:lineRule="exact"/>
        <w:ind w:firstLineChars="200" w:firstLine="640"/>
        <w:jc w:val="center"/>
        <w:rPr>
          <w:rFonts w:ascii="方正小标宋简体" w:eastAsia="方正小标宋简体" w:hAnsi="方正黑体简体" w:cs="方正黑体简体" w:hint="eastAsia"/>
          <w:color w:val="000000"/>
          <w:sz w:val="32"/>
          <w:szCs w:val="32"/>
        </w:rPr>
      </w:pPr>
      <w:r w:rsidRPr="00882390">
        <w:rPr>
          <w:rFonts w:ascii="方正小标宋简体" w:eastAsia="方正小标宋简体" w:hAnsi="方正黑体简体" w:cs="方正黑体简体" w:hint="eastAsia"/>
          <w:color w:val="000000"/>
          <w:sz w:val="32"/>
          <w:szCs w:val="32"/>
        </w:rPr>
        <w:t>日程安排-池州班</w:t>
      </w:r>
    </w:p>
    <w:tbl>
      <w:tblPr>
        <w:tblW w:w="475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612"/>
        <w:gridCol w:w="1015"/>
        <w:gridCol w:w="1045"/>
        <w:gridCol w:w="4426"/>
      </w:tblGrid>
      <w:tr w:rsidR="00DC0AE8" w:rsidTr="00ED5312">
        <w:trPr>
          <w:trHeight w:val="680"/>
          <w:tblHeader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A4DAC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A4DAC">
              <w:rPr>
                <w:rFonts w:ascii="黑体" w:eastAsia="黑体" w:hAnsi="黑体" w:hint="eastAsia"/>
                <w:sz w:val="28"/>
                <w:szCs w:val="28"/>
              </w:rPr>
              <w:t>星期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A4DAC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</w:rPr>
            </w:pPr>
            <w:bookmarkStart w:id="0" w:name="_GoBack"/>
            <w:bookmarkEnd w:id="0"/>
            <w:r w:rsidRPr="008A4DA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9月13日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二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报到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9月14日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三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PT物理化学与光学知识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9月15日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四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渗透检测剂/器材/设备；对设备材料的性能的评价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</w:rPr>
            </w:pPr>
            <w:r w:rsidRPr="008A4DA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9月16日</w:t>
            </w:r>
          </w:p>
        </w:tc>
        <w:tc>
          <w:tcPr>
            <w:tcW w:w="627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五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上午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渗透检测方法及选择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627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下午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质量控制与安全防护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9月17日</w:t>
            </w:r>
          </w:p>
        </w:tc>
        <w:tc>
          <w:tcPr>
            <w:tcW w:w="627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六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上午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NB/T47013.1&amp;.5-2015标准理解及应用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627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下午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单位无损检测质量管理（渗透）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9月18日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自习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9月19日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proofErr w:type="gramStart"/>
            <w:r w:rsidRPr="008A4DAC">
              <w:rPr>
                <w:rFonts w:ascii="方正仿宋简体" w:eastAsia="方正仿宋简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检测工艺、显示的分析评定、渗透检测的应用，以及工艺专题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9月20日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二</w:t>
            </w:r>
          </w:p>
        </w:tc>
        <w:tc>
          <w:tcPr>
            <w:tcW w:w="2732" w:type="pct"/>
            <w:vMerge w:val="restar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ind w:left="360" w:hangingChars="150" w:hanging="36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1、渗透检测工艺文件编制及综合案例介绍；</w:t>
            </w:r>
          </w:p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2、模拟实操案例介绍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9月21日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三</w:t>
            </w:r>
          </w:p>
        </w:tc>
        <w:tc>
          <w:tcPr>
            <w:tcW w:w="2732" w:type="pct"/>
            <w:vMerge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9月22日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四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自习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9月23日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五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金属材料与热处理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9月24日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六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焊接基本知识及常见缺陷的成因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9月25日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自习</w:t>
            </w:r>
          </w:p>
        </w:tc>
      </w:tr>
      <w:tr w:rsidR="00DC0AE8" w:rsidTr="00ED5312">
        <w:trPr>
          <w:trHeight w:val="680"/>
        </w:trPr>
        <w:tc>
          <w:tcPr>
            <w:tcW w:w="995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A4DAC">
              <w:rPr>
                <w:rFonts w:ascii="方正仿宋简体" w:eastAsia="方正仿宋简体" w:hAnsi="宋体" w:hint="eastAsia"/>
                <w:sz w:val="24"/>
              </w:rPr>
              <w:t>9月26日</w:t>
            </w:r>
          </w:p>
        </w:tc>
        <w:tc>
          <w:tcPr>
            <w:tcW w:w="1272" w:type="pct"/>
            <w:gridSpan w:val="2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proofErr w:type="gramStart"/>
            <w:r w:rsidRPr="008A4DAC">
              <w:rPr>
                <w:rFonts w:ascii="方正仿宋简体" w:eastAsia="方正仿宋简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732" w:type="pct"/>
            <w:shd w:val="clear" w:color="auto" w:fill="FFFFFF"/>
            <w:vAlign w:val="center"/>
          </w:tcPr>
          <w:p w:rsidR="00DC0AE8" w:rsidRPr="008A4DAC" w:rsidRDefault="00DC0AE8" w:rsidP="00ED5312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A4DAC">
              <w:rPr>
                <w:rFonts w:ascii="方正仿宋简体" w:eastAsia="方正仿宋简体" w:hint="eastAsia"/>
                <w:sz w:val="24"/>
              </w:rPr>
              <w:t>答疑/自习</w:t>
            </w:r>
          </w:p>
        </w:tc>
      </w:tr>
    </w:tbl>
    <w:p w:rsidR="00A23546" w:rsidRDefault="00A23546"/>
    <w:sectPr w:rsidR="00A2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8"/>
    <w:rsid w:val="00A23546"/>
    <w:rsid w:val="00D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2022-08-30T01:21:00Z</dcterms:created>
  <dcterms:modified xsi:type="dcterms:W3CDTF">2022-08-30T01:22:00Z</dcterms:modified>
</cp:coreProperties>
</file>