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方正黑体简体" w:hAnsi="仿宋" w:eastAsia="方正黑体简体"/>
          <w:sz w:val="32"/>
          <w:szCs w:val="32"/>
        </w:rPr>
      </w:pPr>
      <w:r>
        <w:rPr>
          <w:rFonts w:hint="eastAsia" w:ascii="方正黑体简体" w:hAnsi="仿宋" w:eastAsia="方正黑体简体"/>
          <w:sz w:val="32"/>
          <w:szCs w:val="32"/>
        </w:rPr>
        <w:t>附件2</w:t>
      </w:r>
    </w:p>
    <w:p>
      <w:pPr>
        <w:spacing w:before="240" w:beforeLines="100" w:after="240" w:afterLines="100" w:line="540" w:lineRule="exact"/>
        <w:jc w:val="center"/>
        <w:rPr>
          <w:rFonts w:ascii="方正仿宋简体" w:hAnsi="仿宋" w:eastAsia="方正仿宋简体" w:cs="Times New Roman"/>
          <w:kern w:val="0"/>
          <w:sz w:val="20"/>
          <w:szCs w:val="20"/>
        </w:rPr>
      </w:pPr>
      <w:r>
        <w:rPr>
          <w:rFonts w:hint="eastAsia" w:ascii="方正小标宋简体" w:hAnsi="仿宋" w:eastAsia="方正小标宋简体" w:cs="Times New Roman"/>
          <w:bCs/>
          <w:sz w:val="32"/>
          <w:szCs w:val="32"/>
        </w:rPr>
        <w:t>会议议程</w:t>
      </w:r>
      <w:r>
        <w:rPr>
          <w:rFonts w:hint="eastAsia" w:ascii="方正仿宋简体" w:hAnsi="仿宋" w:eastAsia="方正仿宋简体"/>
        </w:rPr>
        <w:fldChar w:fldCharType="begin"/>
      </w:r>
      <w:r>
        <w:rPr>
          <w:rFonts w:hint="eastAsia" w:ascii="方正仿宋简体" w:hAnsi="仿宋" w:eastAsia="方正仿宋简体"/>
        </w:rPr>
        <w:instrText xml:space="preserve"> LINK Excel.Sheet.12 E:\\000当前工作\\202305成都检测机构研讨会\\时间安排.xlsx Sheet1!R1C2:R22C5 \a \f 4 \h  \* MERGEFORMAT </w:instrText>
      </w:r>
      <w:r>
        <w:rPr>
          <w:rFonts w:hint="eastAsia" w:ascii="方正仿宋简体" w:hAnsi="仿宋" w:eastAsia="方正仿宋简体"/>
        </w:rPr>
        <w:fldChar w:fldCharType="separate"/>
      </w:r>
    </w:p>
    <w:tbl>
      <w:tblPr>
        <w:tblStyle w:val="2"/>
        <w:tblW w:w="909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438"/>
        <w:gridCol w:w="5537"/>
        <w:gridCol w:w="988"/>
      </w:tblGrid>
      <w:tr>
        <w:trPr>
          <w:trHeight w:val="490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简体" w:hAnsi="仿宋" w:eastAsia="方正黑体简体" w:cs="宋体"/>
                <w:kern w:val="0"/>
                <w:szCs w:val="21"/>
              </w:rPr>
            </w:pPr>
            <w:r>
              <w:rPr>
                <w:rFonts w:hint="eastAsia" w:ascii="方正黑体简体" w:hAnsi="仿宋" w:eastAsia="方正黑体简体" w:cs="宋体"/>
                <w:kern w:val="0"/>
                <w:szCs w:val="21"/>
              </w:rPr>
              <w:t>日  期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简体" w:hAnsi="仿宋" w:eastAsia="方正黑体简体" w:cs="宋体"/>
                <w:kern w:val="0"/>
                <w:szCs w:val="21"/>
              </w:rPr>
            </w:pPr>
            <w:r>
              <w:rPr>
                <w:rFonts w:hint="eastAsia" w:ascii="方正黑体简体" w:hAnsi="仿宋" w:eastAsia="方正黑体简体" w:cs="宋体"/>
                <w:kern w:val="0"/>
                <w:szCs w:val="21"/>
              </w:rPr>
              <w:t>时  间</w:t>
            </w:r>
          </w:p>
        </w:tc>
        <w:tc>
          <w:tcPr>
            <w:tcW w:w="5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简体" w:hAnsi="仿宋" w:eastAsia="方正黑体简体" w:cs="宋体"/>
                <w:kern w:val="0"/>
                <w:szCs w:val="21"/>
              </w:rPr>
            </w:pPr>
            <w:r>
              <w:rPr>
                <w:rFonts w:hint="eastAsia" w:ascii="方正黑体简体" w:hAnsi="仿宋" w:eastAsia="方正黑体简体" w:cs="宋体"/>
                <w:kern w:val="0"/>
                <w:szCs w:val="21"/>
              </w:rPr>
              <w:t>议          程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简体" w:hAnsi="仿宋" w:eastAsia="方正黑体简体" w:cs="宋体"/>
                <w:kern w:val="0"/>
                <w:szCs w:val="21"/>
              </w:rPr>
            </w:pPr>
            <w:r>
              <w:rPr>
                <w:rFonts w:hint="eastAsia" w:ascii="方正黑体简体" w:hAnsi="仿宋" w:eastAsia="方正黑体简体" w:cs="宋体"/>
                <w:kern w:val="0"/>
                <w:szCs w:val="21"/>
              </w:rPr>
              <w:t>主讲人</w:t>
            </w:r>
          </w:p>
        </w:tc>
      </w:tr>
      <w:tr>
        <w:trPr>
          <w:trHeight w:val="490" w:hRule="atLeast"/>
          <w:jc w:val="center"/>
        </w:trPr>
        <w:tc>
          <w:tcPr>
            <w:tcW w:w="11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5月31日上  午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8:30- 9:00</w:t>
            </w:r>
          </w:p>
        </w:tc>
        <w:tc>
          <w:tcPr>
            <w:tcW w:w="5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开班仪式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</w:p>
        </w:tc>
      </w:tr>
      <w:tr>
        <w:trPr>
          <w:trHeight w:val="490" w:hRule="atLeast"/>
          <w:jc w:val="center"/>
        </w:trPr>
        <w:tc>
          <w:tcPr>
            <w:tcW w:w="1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9:00-12:00</w:t>
            </w:r>
          </w:p>
        </w:tc>
        <w:tc>
          <w:tcPr>
            <w:tcW w:w="5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企业发展的核心基因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陈艺夫</w:t>
            </w:r>
          </w:p>
        </w:tc>
      </w:tr>
      <w:tr>
        <w:trPr>
          <w:trHeight w:val="490" w:hRule="atLeast"/>
          <w:jc w:val="center"/>
        </w:trPr>
        <w:tc>
          <w:tcPr>
            <w:tcW w:w="11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5月31日下  午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14:00-14:50</w:t>
            </w:r>
          </w:p>
        </w:tc>
        <w:tc>
          <w:tcPr>
            <w:tcW w:w="5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方正仿宋简体" w:hAnsi="仿宋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color w:val="000000"/>
                <w:kern w:val="0"/>
                <w:szCs w:val="21"/>
              </w:rPr>
              <w:t>一体化管理体系的构建与创新实践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徐宁家</w:t>
            </w:r>
          </w:p>
        </w:tc>
      </w:tr>
      <w:tr>
        <w:trPr>
          <w:trHeight w:val="490" w:hRule="atLeast"/>
          <w:jc w:val="center"/>
        </w:trPr>
        <w:tc>
          <w:tcPr>
            <w:tcW w:w="1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14:50-15:40</w:t>
            </w:r>
          </w:p>
        </w:tc>
        <w:tc>
          <w:tcPr>
            <w:tcW w:w="5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方正仿宋简体" w:hAnsi="仿宋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color w:val="000000"/>
                <w:kern w:val="0"/>
                <w:szCs w:val="21"/>
              </w:rPr>
              <w:t>加强精细化管理 构建“高精优强”新发展格局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胡斌定</w:t>
            </w:r>
          </w:p>
        </w:tc>
      </w:tr>
      <w:tr>
        <w:trPr>
          <w:trHeight w:val="490" w:hRule="atLeast"/>
          <w:jc w:val="center"/>
        </w:trPr>
        <w:tc>
          <w:tcPr>
            <w:tcW w:w="1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16:10-17:00</w:t>
            </w:r>
          </w:p>
        </w:tc>
        <w:tc>
          <w:tcPr>
            <w:tcW w:w="5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方正仿宋简体" w:hAnsi="仿宋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color w:val="000000"/>
                <w:kern w:val="0"/>
                <w:szCs w:val="21"/>
              </w:rPr>
              <w:t>创新驱动发展  科技创造价值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刘保余</w:t>
            </w:r>
          </w:p>
        </w:tc>
      </w:tr>
      <w:tr>
        <w:trPr>
          <w:trHeight w:val="490" w:hRule="atLeast"/>
          <w:jc w:val="center"/>
        </w:trPr>
        <w:tc>
          <w:tcPr>
            <w:tcW w:w="1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17:00-17:30</w:t>
            </w:r>
          </w:p>
        </w:tc>
        <w:tc>
          <w:tcPr>
            <w:tcW w:w="5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讨论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</w:p>
        </w:tc>
      </w:tr>
      <w:tr>
        <w:trPr>
          <w:trHeight w:val="490" w:hRule="atLeast"/>
          <w:jc w:val="center"/>
        </w:trPr>
        <w:tc>
          <w:tcPr>
            <w:tcW w:w="11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6月1日上  午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8:30- 9:20</w:t>
            </w:r>
          </w:p>
        </w:tc>
        <w:tc>
          <w:tcPr>
            <w:tcW w:w="5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方正仿宋简体" w:hAnsi="仿宋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color w:val="000000"/>
                <w:kern w:val="0"/>
                <w:szCs w:val="21"/>
              </w:rPr>
              <w:t>企业管理重点及对策分析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冉素珍</w:t>
            </w:r>
          </w:p>
        </w:tc>
      </w:tr>
      <w:tr>
        <w:trPr>
          <w:trHeight w:val="490" w:hRule="atLeast"/>
          <w:jc w:val="center"/>
        </w:trPr>
        <w:tc>
          <w:tcPr>
            <w:tcW w:w="1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9:20-10:10</w:t>
            </w:r>
          </w:p>
        </w:tc>
        <w:tc>
          <w:tcPr>
            <w:tcW w:w="5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方正仿宋简体" w:hAnsi="仿宋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color w:val="000000"/>
                <w:kern w:val="0"/>
                <w:szCs w:val="21"/>
              </w:rPr>
              <w:t>战略引领、流程执行、以人制胜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孙磊</w:t>
            </w:r>
          </w:p>
        </w:tc>
      </w:tr>
      <w:tr>
        <w:trPr>
          <w:trHeight w:val="490" w:hRule="atLeast"/>
          <w:jc w:val="center"/>
        </w:trPr>
        <w:tc>
          <w:tcPr>
            <w:tcW w:w="1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10:40-11:10</w:t>
            </w:r>
          </w:p>
        </w:tc>
        <w:tc>
          <w:tcPr>
            <w:tcW w:w="5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right="-113" w:rightChars="-54"/>
              <w:jc w:val="left"/>
              <w:rPr>
                <w:rFonts w:ascii="方正仿宋简体" w:hAnsi="仿宋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color w:val="000000"/>
                <w:kern w:val="0"/>
                <w:szCs w:val="21"/>
              </w:rPr>
              <w:t>打造检测行业先锋 保障企业安全畅通——将管理进行到底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柴军辉</w:t>
            </w:r>
          </w:p>
        </w:tc>
      </w:tr>
      <w:tr>
        <w:trPr>
          <w:trHeight w:val="490" w:hRule="atLeast"/>
          <w:jc w:val="center"/>
        </w:trPr>
        <w:tc>
          <w:tcPr>
            <w:tcW w:w="1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11:10-12:00</w:t>
            </w:r>
          </w:p>
        </w:tc>
        <w:tc>
          <w:tcPr>
            <w:tcW w:w="5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讨论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</w:p>
        </w:tc>
      </w:tr>
      <w:tr>
        <w:trPr>
          <w:trHeight w:val="490" w:hRule="atLeast"/>
          <w:jc w:val="center"/>
        </w:trPr>
        <w:tc>
          <w:tcPr>
            <w:tcW w:w="11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6月1日下  午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14:00-14:50</w:t>
            </w:r>
          </w:p>
        </w:tc>
        <w:tc>
          <w:tcPr>
            <w:tcW w:w="5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方正仿宋简体" w:hAnsi="仿宋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color w:val="000000"/>
                <w:kern w:val="0"/>
                <w:szCs w:val="21"/>
              </w:rPr>
              <w:t>携手同行  共创未来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马新兵</w:t>
            </w:r>
          </w:p>
        </w:tc>
      </w:tr>
      <w:tr>
        <w:trPr>
          <w:trHeight w:val="490" w:hRule="atLeast"/>
          <w:jc w:val="center"/>
        </w:trPr>
        <w:tc>
          <w:tcPr>
            <w:tcW w:w="1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14:50-15:40</w:t>
            </w:r>
          </w:p>
        </w:tc>
        <w:tc>
          <w:tcPr>
            <w:tcW w:w="5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方正仿宋简体" w:hAnsi="仿宋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color w:val="000000"/>
                <w:kern w:val="0"/>
                <w:szCs w:val="21"/>
              </w:rPr>
              <w:t>只争朝夕 砥砺前行 筑梦行业未来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李寰</w:t>
            </w:r>
          </w:p>
        </w:tc>
      </w:tr>
      <w:tr>
        <w:trPr>
          <w:trHeight w:val="490" w:hRule="atLeast"/>
          <w:jc w:val="center"/>
        </w:trPr>
        <w:tc>
          <w:tcPr>
            <w:tcW w:w="1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16:10-17:00</w:t>
            </w:r>
          </w:p>
        </w:tc>
        <w:tc>
          <w:tcPr>
            <w:tcW w:w="5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方正仿宋简体" w:hAnsi="仿宋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color w:val="000000"/>
                <w:kern w:val="0"/>
                <w:szCs w:val="21"/>
              </w:rPr>
              <w:t>以技术为主导 以人才为核心 以现场换市场 让企业在竞争中行稳致远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曹健</w:t>
            </w:r>
          </w:p>
        </w:tc>
      </w:tr>
      <w:tr>
        <w:trPr>
          <w:trHeight w:val="490" w:hRule="atLeast"/>
          <w:jc w:val="center"/>
        </w:trPr>
        <w:tc>
          <w:tcPr>
            <w:tcW w:w="1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17:00-17:30</w:t>
            </w:r>
          </w:p>
        </w:tc>
        <w:tc>
          <w:tcPr>
            <w:tcW w:w="5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讨论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</w:p>
        </w:tc>
      </w:tr>
      <w:tr>
        <w:trPr>
          <w:trHeight w:val="490" w:hRule="atLeast"/>
          <w:jc w:val="center"/>
        </w:trPr>
        <w:tc>
          <w:tcPr>
            <w:tcW w:w="11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6月2日上  午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8:30- 9:20</w:t>
            </w:r>
          </w:p>
        </w:tc>
        <w:tc>
          <w:tcPr>
            <w:tcW w:w="5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方正仿宋简体" w:hAnsi="仿宋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color w:val="000000"/>
                <w:kern w:val="0"/>
                <w:szCs w:val="21"/>
              </w:rPr>
              <w:t>践行检测机构的文化建设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谢双扣</w:t>
            </w:r>
          </w:p>
        </w:tc>
      </w:tr>
      <w:tr>
        <w:trPr>
          <w:trHeight w:val="490" w:hRule="atLeast"/>
          <w:jc w:val="center"/>
        </w:trPr>
        <w:tc>
          <w:tcPr>
            <w:tcW w:w="1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9:20-10:10</w:t>
            </w:r>
          </w:p>
        </w:tc>
        <w:tc>
          <w:tcPr>
            <w:tcW w:w="5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方正仿宋简体" w:hAnsi="仿宋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color w:val="000000"/>
                <w:kern w:val="0"/>
                <w:szCs w:val="21"/>
              </w:rPr>
              <w:t>以体系融合为契机，助力企业高质量发展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陈涛</w:t>
            </w:r>
          </w:p>
        </w:tc>
      </w:tr>
      <w:tr>
        <w:trPr>
          <w:trHeight w:val="490" w:hRule="atLeast"/>
          <w:jc w:val="center"/>
        </w:trPr>
        <w:tc>
          <w:tcPr>
            <w:tcW w:w="1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10:40-11:10</w:t>
            </w:r>
          </w:p>
        </w:tc>
        <w:tc>
          <w:tcPr>
            <w:tcW w:w="5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方正仿宋简体" w:hAnsi="仿宋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color w:val="000000"/>
                <w:kern w:val="0"/>
                <w:szCs w:val="21"/>
              </w:rPr>
              <w:t>科技赋能 管理增效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宋逵</w:t>
            </w:r>
          </w:p>
        </w:tc>
      </w:tr>
      <w:tr>
        <w:trPr>
          <w:trHeight w:val="490" w:hRule="atLeast"/>
          <w:jc w:val="center"/>
        </w:trPr>
        <w:tc>
          <w:tcPr>
            <w:tcW w:w="1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11:10-12:00</w:t>
            </w:r>
          </w:p>
        </w:tc>
        <w:tc>
          <w:tcPr>
            <w:tcW w:w="5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讨论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</w:p>
        </w:tc>
      </w:tr>
      <w:tr>
        <w:trPr>
          <w:trHeight w:val="490" w:hRule="atLeast"/>
          <w:jc w:val="center"/>
        </w:trPr>
        <w:tc>
          <w:tcPr>
            <w:tcW w:w="11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6月2日下  午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14:00-15:30</w:t>
            </w:r>
          </w:p>
        </w:tc>
        <w:tc>
          <w:tcPr>
            <w:tcW w:w="5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方正仿宋简体" w:hAnsi="仿宋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color w:val="000000"/>
                <w:kern w:val="0"/>
                <w:szCs w:val="21"/>
              </w:rPr>
              <w:t>绿色动力 驱动未来-企业“动车式”管理模式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杨世平</w:t>
            </w:r>
          </w:p>
        </w:tc>
      </w:tr>
      <w:tr>
        <w:trPr>
          <w:trHeight w:val="490" w:hRule="atLeast"/>
          <w:jc w:val="center"/>
        </w:trPr>
        <w:tc>
          <w:tcPr>
            <w:tcW w:w="1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15:30-16:00</w:t>
            </w:r>
          </w:p>
        </w:tc>
        <w:tc>
          <w:tcPr>
            <w:tcW w:w="5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交流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</w:p>
        </w:tc>
      </w:tr>
      <w:tr>
        <w:trPr>
          <w:trHeight w:val="490" w:hRule="atLeast"/>
          <w:jc w:val="center"/>
        </w:trPr>
        <w:tc>
          <w:tcPr>
            <w:tcW w:w="1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16:00-17:00</w:t>
            </w:r>
          </w:p>
        </w:tc>
        <w:tc>
          <w:tcPr>
            <w:tcW w:w="5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结业仪式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杨志伟</w:t>
            </w:r>
          </w:p>
        </w:tc>
      </w:tr>
    </w:tbl>
    <w:p>
      <w:r>
        <w:rPr>
          <w:rFonts w:hint="eastAsia" w:ascii="方正仿宋简体" w:hAnsi="仿宋" w:eastAsia="方正仿宋简体"/>
          <w:bCs/>
          <w:sz w:val="28"/>
          <w:szCs w:val="28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CG Times">
    <w:altName w:val="Helvetica Neue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方正仿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DFBFF"/>
    <w:rsid w:val="73DDFBFF"/>
    <w:rsid w:val="EEBBD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G Times" w:hAnsi="CG Times" w:eastAsia="宋体" w:cs="CG Times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2023-04-04T16:00:00Z</dcterms:created>
  <dc:creator>✨K_K✨</dc:creator>
  <cp:lastModifiedBy>✨K_K✨</cp:lastModifiedBy>
  <dcterms:modified xsi:type="dcterms:W3CDTF">2023-04-04T16:02:21Z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46E0A457F48514FC8DD92B64A8C9750D</vt:lpwstr>
  </property>
</Properties>
</file>