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4D81B" w14:textId="77777777" w:rsidR="00670225" w:rsidRPr="00E72CA9" w:rsidRDefault="00670225" w:rsidP="00670225">
      <w:pPr>
        <w:spacing w:line="600" w:lineRule="exact"/>
        <w:rPr>
          <w:rFonts w:ascii="方正黑体简体" w:eastAsia="方正黑体简体" w:hAnsi="CG Times" w:cs="CG Times"/>
          <w:sz w:val="32"/>
          <w:szCs w:val="32"/>
          <w:lang w:eastAsia="zh-CN"/>
        </w:rPr>
      </w:pPr>
      <w:r w:rsidRPr="00E72CA9">
        <w:rPr>
          <w:rFonts w:ascii="方正黑体简体" w:eastAsia="方正黑体简体" w:hAnsi="CG Times" w:cs="CG Times" w:hint="eastAsia"/>
          <w:sz w:val="32"/>
          <w:szCs w:val="32"/>
          <w:lang w:eastAsia="zh-CN"/>
        </w:rPr>
        <w:t>附件1-1</w:t>
      </w:r>
    </w:p>
    <w:p w14:paraId="31134991" w14:textId="77777777" w:rsidR="00670225" w:rsidRPr="00E72CA9" w:rsidRDefault="00670225" w:rsidP="00670225">
      <w:pPr>
        <w:spacing w:line="560" w:lineRule="exact"/>
        <w:jc w:val="center"/>
        <w:rPr>
          <w:rFonts w:ascii="方正小标宋简体" w:eastAsia="方正小标宋简体" w:hAnsi="宋体" w:cs="宋体" w:hint="eastAsia"/>
          <w:sz w:val="32"/>
          <w:szCs w:val="32"/>
          <w:lang w:eastAsia="zh-CN"/>
        </w:rPr>
      </w:pPr>
      <w:hyperlink r:id="rId8" w:history="1">
        <w:r w:rsidRPr="00E72CA9">
          <w:rPr>
            <w:rFonts w:ascii="方正小标宋简体" w:eastAsia="方正小标宋简体" w:hAnsi="宋体" w:cs="宋体" w:hint="eastAsia"/>
            <w:sz w:val="32"/>
            <w:szCs w:val="32"/>
            <w:lang w:eastAsia="zh-CN"/>
          </w:rPr>
          <w:t>培训地点、路线及食宿</w:t>
        </w:r>
      </w:hyperlink>
      <w:hyperlink r:id="rId9" w:history="1">
        <w:r w:rsidRPr="00E72CA9">
          <w:rPr>
            <w:rFonts w:ascii="方正小标宋简体" w:eastAsia="方正小标宋简体" w:hAnsi="宋体" w:cs="宋体" w:hint="eastAsia"/>
            <w:sz w:val="32"/>
            <w:szCs w:val="32"/>
            <w:lang w:eastAsia="zh-CN"/>
          </w:rPr>
          <w:t>安排</w:t>
        </w:r>
      </w:hyperlink>
    </w:p>
    <w:p w14:paraId="4BFA1DA3" w14:textId="77777777" w:rsidR="00670225" w:rsidRDefault="00670225" w:rsidP="00670225">
      <w:pPr>
        <w:spacing w:line="560" w:lineRule="exact"/>
        <w:jc w:val="center"/>
        <w:rPr>
          <w:rFonts w:ascii="方正小标宋简体" w:eastAsia="方正小标宋简体" w:hAnsi="宋体" w:cs="宋体" w:hint="eastAsia"/>
          <w:sz w:val="32"/>
          <w:szCs w:val="32"/>
          <w:lang w:eastAsia="zh-CN"/>
        </w:rPr>
      </w:pPr>
      <w:r w:rsidRPr="00E72CA9">
        <w:rPr>
          <w:rFonts w:ascii="方正小标宋简体" w:eastAsia="方正小标宋简体" w:hAnsi="宋体" w:cs="宋体" w:hint="eastAsia"/>
          <w:sz w:val="32"/>
          <w:szCs w:val="32"/>
          <w:lang w:eastAsia="zh-CN"/>
        </w:rPr>
        <w:t>（举办城市：济南）</w:t>
      </w:r>
    </w:p>
    <w:p w14:paraId="554FC783" w14:textId="77777777" w:rsidR="00670225" w:rsidRDefault="00670225" w:rsidP="00670225">
      <w:pPr>
        <w:spacing w:line="560" w:lineRule="exact"/>
        <w:ind w:firstLineChars="1000" w:firstLine="3200"/>
        <w:jc w:val="center"/>
        <w:rPr>
          <w:rFonts w:ascii="方正小标宋简体" w:eastAsia="方正小标宋简体" w:hAnsi="宋体" w:cs="宋体" w:hint="eastAsia"/>
          <w:sz w:val="32"/>
          <w:szCs w:val="32"/>
          <w:lang w:eastAsia="zh-CN"/>
        </w:rPr>
      </w:pPr>
    </w:p>
    <w:p w14:paraId="70A5C980" w14:textId="77777777" w:rsidR="00670225" w:rsidRPr="00670225" w:rsidRDefault="00670225" w:rsidP="00670225">
      <w:pPr>
        <w:spacing w:line="580" w:lineRule="exact"/>
        <w:ind w:firstLineChars="200" w:firstLine="640"/>
        <w:rPr>
          <w:rFonts w:ascii="方正黑体简体" w:eastAsia="方正黑体简体" w:hAnsi="CG Times" w:cs="CG Times"/>
          <w:sz w:val="32"/>
          <w:szCs w:val="32"/>
          <w:lang w:eastAsia="zh-CN"/>
        </w:rPr>
      </w:pPr>
      <w:r w:rsidRPr="00670225">
        <w:rPr>
          <w:rFonts w:ascii="方正黑体简体" w:eastAsia="方正黑体简体" w:hAnsi="CG Times" w:cs="CG Times" w:hint="eastAsia"/>
          <w:sz w:val="32"/>
          <w:szCs w:val="32"/>
          <w:lang w:eastAsia="zh-CN"/>
        </w:rPr>
        <w:t>一、报到时间、地点:</w:t>
      </w:r>
    </w:p>
    <w:p w14:paraId="23301655" w14:textId="77777777" w:rsidR="00670225" w:rsidRPr="00670225" w:rsidRDefault="00670225" w:rsidP="00670225">
      <w:pPr>
        <w:spacing w:line="58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报到时间：2025年3月6日</w:t>
      </w:r>
    </w:p>
    <w:p w14:paraId="06D584D6" w14:textId="77777777" w:rsidR="00670225" w:rsidRPr="00670225" w:rsidRDefault="00670225" w:rsidP="00670225">
      <w:pPr>
        <w:spacing w:line="58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酒店名称：济南</w:t>
      </w:r>
      <w:proofErr w:type="gramStart"/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鑫</w:t>
      </w:r>
      <w:proofErr w:type="gramEnd"/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福盛祥云酒店</w:t>
      </w:r>
    </w:p>
    <w:p w14:paraId="4855C3EF" w14:textId="77777777" w:rsidR="00670225" w:rsidRPr="00670225" w:rsidRDefault="00670225" w:rsidP="00670225">
      <w:pPr>
        <w:spacing w:line="58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酒店地址：济南市天桥区师范路33号</w:t>
      </w:r>
    </w:p>
    <w:p w14:paraId="1D4A7886" w14:textId="77777777" w:rsidR="00670225" w:rsidRPr="00670225" w:rsidRDefault="00670225" w:rsidP="00670225">
      <w:pPr>
        <w:spacing w:line="58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酒店联系人：韩经理  14763666645</w:t>
      </w:r>
    </w:p>
    <w:p w14:paraId="4CFE7835" w14:textId="77777777" w:rsidR="00670225" w:rsidRPr="00670225" w:rsidRDefault="00670225" w:rsidP="00670225">
      <w:pPr>
        <w:spacing w:line="580" w:lineRule="exact"/>
        <w:ind w:firstLineChars="200" w:firstLine="640"/>
        <w:rPr>
          <w:rFonts w:ascii="方正黑体简体" w:eastAsia="方正黑体简体" w:hAnsi="CG Times" w:cs="CG Times"/>
          <w:sz w:val="32"/>
          <w:szCs w:val="32"/>
          <w:lang w:eastAsia="zh-CN"/>
        </w:rPr>
      </w:pPr>
      <w:r w:rsidRPr="00670225">
        <w:rPr>
          <w:rFonts w:ascii="方正黑体简体" w:eastAsia="方正黑体简体" w:hAnsi="CG Times" w:cs="CG Times" w:hint="eastAsia"/>
          <w:sz w:val="32"/>
          <w:szCs w:val="32"/>
          <w:lang w:eastAsia="zh-CN"/>
        </w:rPr>
        <w:t>二、乘车路线</w:t>
      </w:r>
    </w:p>
    <w:p w14:paraId="595666B0" w14:textId="77777777" w:rsidR="00670225" w:rsidRPr="00670225" w:rsidRDefault="00670225" w:rsidP="00670225">
      <w:pPr>
        <w:spacing w:line="58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（一）火车站至酒店</w:t>
      </w:r>
    </w:p>
    <w:p w14:paraId="62AE5B2E" w14:textId="77777777" w:rsidR="00670225" w:rsidRPr="00670225" w:rsidRDefault="00670225" w:rsidP="00670225">
      <w:pPr>
        <w:spacing w:line="58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1. 济南站至酒店</w:t>
      </w:r>
    </w:p>
    <w:p w14:paraId="55ECED78" w14:textId="77777777" w:rsidR="00670225" w:rsidRPr="00670225" w:rsidRDefault="00670225" w:rsidP="00670225">
      <w:pPr>
        <w:spacing w:line="58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自火车站乘K938路至济南技师学院站下车，步行550米即到；</w:t>
      </w:r>
    </w:p>
    <w:p w14:paraId="7D5EF4CC" w14:textId="77777777" w:rsidR="00670225" w:rsidRPr="00670225" w:rsidRDefault="00670225" w:rsidP="00670225">
      <w:pPr>
        <w:spacing w:line="58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2. 济南东站至酒店</w:t>
      </w:r>
    </w:p>
    <w:p w14:paraId="3EE23F01" w14:textId="77777777" w:rsidR="00670225" w:rsidRPr="00670225" w:rsidRDefault="00670225" w:rsidP="00670225">
      <w:pPr>
        <w:spacing w:line="58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自东站乘地铁3号线(龙洞方向)至八涧堡站下车,同站换乘地铁2号线(王府庄方向)至济南站北站下车(B口出),步行200米至无影山东路南口公交站乘K140路(大魏西方向)至建材市场站下车,步行100米即到;</w:t>
      </w:r>
    </w:p>
    <w:p w14:paraId="0897DDD0" w14:textId="77777777" w:rsidR="00670225" w:rsidRPr="00670225" w:rsidRDefault="00670225" w:rsidP="00670225">
      <w:pPr>
        <w:spacing w:line="58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3. 济南西站至酒店</w:t>
      </w:r>
    </w:p>
    <w:p w14:paraId="45251CE0" w14:textId="77777777" w:rsidR="00670225" w:rsidRPr="00670225" w:rsidRDefault="00670225" w:rsidP="00670225">
      <w:pPr>
        <w:spacing w:line="58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自西站公交枢纽站乘BRT1号线（开往全福立交桥西方向）至无影山路站下车，步行300米换乘127路至建材市场站下车,步行100米即到；</w:t>
      </w:r>
    </w:p>
    <w:p w14:paraId="3BD18C93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lastRenderedPageBreak/>
        <w:t>（二）机场至酒店</w:t>
      </w:r>
    </w:p>
    <w:p w14:paraId="710ABD04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自机场乘机场大巴2号线至长途汽车站下车，换乘K72/95路至市立四院站下车，步行200米即到；</w:t>
      </w:r>
    </w:p>
    <w:p w14:paraId="44022595" w14:textId="77777777" w:rsidR="00670225" w:rsidRPr="00670225" w:rsidRDefault="00670225" w:rsidP="00670225">
      <w:pPr>
        <w:spacing w:line="580" w:lineRule="exact"/>
        <w:ind w:firstLineChars="200" w:firstLine="640"/>
        <w:rPr>
          <w:rFonts w:ascii="方正黑体简体" w:eastAsia="方正黑体简体" w:hAnsi="CG Times" w:cs="CG Times"/>
          <w:sz w:val="32"/>
          <w:szCs w:val="32"/>
          <w:lang w:eastAsia="zh-CN"/>
        </w:rPr>
      </w:pPr>
      <w:r w:rsidRPr="00670225">
        <w:rPr>
          <w:rFonts w:ascii="方正黑体简体" w:eastAsia="方正黑体简体" w:hAnsi="CG Times" w:cs="CG Times" w:hint="eastAsia"/>
          <w:sz w:val="32"/>
          <w:szCs w:val="32"/>
          <w:lang w:eastAsia="zh-CN"/>
        </w:rPr>
        <w:t>三、相关食宿标准</w:t>
      </w:r>
    </w:p>
    <w:p w14:paraId="2168AAF5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1．活动期间，参加人员的食宿由会务统一安排，其费用自理。</w:t>
      </w:r>
    </w:p>
    <w:p w14:paraId="47734D13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2．食宿标准：270元/人·天（标准间合住）,420元/人·天（单住）,该费用请于报到时直接向会务组人员交纳。</w:t>
      </w:r>
    </w:p>
    <w:p w14:paraId="2D60A41A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</w:p>
    <w:p w14:paraId="6F8436E2" w14:textId="77777777" w:rsidR="00670225" w:rsidRPr="00670225" w:rsidRDefault="00670225" w:rsidP="00670225">
      <w:pPr>
        <w:contextualSpacing/>
        <w:rPr>
          <w:rFonts w:ascii="方正仿宋简体" w:eastAsia="方正仿宋简体" w:hAnsi="仿宋" w:hint="eastAsia"/>
          <w:sz w:val="32"/>
          <w:szCs w:val="32"/>
          <w:lang w:eastAsia="zh-CN"/>
        </w:rPr>
      </w:pPr>
    </w:p>
    <w:p w14:paraId="3E3A7A35" w14:textId="77777777" w:rsidR="00670225" w:rsidRPr="00670225" w:rsidRDefault="00670225" w:rsidP="00670225">
      <w:pPr>
        <w:contextualSpacing/>
        <w:rPr>
          <w:rFonts w:ascii="方正仿宋简体" w:eastAsia="方正仿宋简体" w:hAnsi="仿宋" w:hint="eastAsia"/>
          <w:sz w:val="32"/>
          <w:szCs w:val="32"/>
          <w:lang w:eastAsia="zh-CN"/>
        </w:rPr>
      </w:pPr>
    </w:p>
    <w:p w14:paraId="646F11B4" w14:textId="77777777" w:rsidR="00670225" w:rsidRPr="00670225" w:rsidRDefault="00670225" w:rsidP="00670225">
      <w:pPr>
        <w:contextualSpacing/>
        <w:rPr>
          <w:rFonts w:ascii="方正仿宋简体" w:eastAsia="方正仿宋简体" w:hAnsi="仿宋" w:hint="eastAsia"/>
          <w:sz w:val="32"/>
          <w:szCs w:val="32"/>
          <w:lang w:eastAsia="zh-CN"/>
        </w:rPr>
      </w:pPr>
    </w:p>
    <w:p w14:paraId="1407070D" w14:textId="77777777" w:rsidR="00670225" w:rsidRPr="00670225" w:rsidRDefault="00670225" w:rsidP="00670225">
      <w:pPr>
        <w:contextualSpacing/>
        <w:rPr>
          <w:rFonts w:ascii="方正仿宋简体" w:eastAsia="方正仿宋简体" w:hAnsi="仿宋" w:hint="eastAsia"/>
          <w:sz w:val="32"/>
          <w:szCs w:val="32"/>
          <w:lang w:eastAsia="zh-CN"/>
        </w:rPr>
      </w:pPr>
    </w:p>
    <w:p w14:paraId="6CA63D56" w14:textId="77777777" w:rsidR="00670225" w:rsidRPr="00670225" w:rsidRDefault="00670225" w:rsidP="00670225">
      <w:pPr>
        <w:contextualSpacing/>
        <w:rPr>
          <w:rFonts w:ascii="方正仿宋简体" w:eastAsia="方正仿宋简体" w:hAnsi="仿宋" w:hint="eastAsia"/>
          <w:sz w:val="32"/>
          <w:szCs w:val="32"/>
          <w:lang w:eastAsia="zh-CN"/>
        </w:rPr>
      </w:pPr>
    </w:p>
    <w:p w14:paraId="408BEE40" w14:textId="77777777" w:rsidR="00670225" w:rsidRPr="00670225" w:rsidRDefault="00670225" w:rsidP="00670225">
      <w:pPr>
        <w:contextualSpacing/>
        <w:rPr>
          <w:rFonts w:ascii="方正仿宋简体" w:eastAsia="方正仿宋简体" w:hAnsi="仿宋" w:hint="eastAsia"/>
          <w:sz w:val="32"/>
          <w:szCs w:val="32"/>
          <w:lang w:eastAsia="zh-CN"/>
        </w:rPr>
      </w:pPr>
    </w:p>
    <w:p w14:paraId="533FD734" w14:textId="77777777" w:rsidR="00670225" w:rsidRPr="00670225" w:rsidRDefault="00670225" w:rsidP="00670225">
      <w:pPr>
        <w:contextualSpacing/>
        <w:rPr>
          <w:rFonts w:ascii="方正仿宋简体" w:eastAsia="方正仿宋简体" w:hAnsi="仿宋" w:hint="eastAsia"/>
          <w:sz w:val="32"/>
          <w:szCs w:val="32"/>
          <w:lang w:eastAsia="zh-CN"/>
        </w:rPr>
      </w:pPr>
    </w:p>
    <w:p w14:paraId="532FCA72" w14:textId="77777777" w:rsidR="00670225" w:rsidRPr="00670225" w:rsidRDefault="00670225" w:rsidP="00670225">
      <w:pPr>
        <w:contextualSpacing/>
        <w:rPr>
          <w:rFonts w:ascii="方正仿宋简体" w:eastAsia="方正仿宋简体" w:hAnsi="仿宋" w:hint="eastAsia"/>
          <w:sz w:val="32"/>
          <w:szCs w:val="32"/>
          <w:lang w:eastAsia="zh-CN"/>
        </w:rPr>
      </w:pPr>
    </w:p>
    <w:p w14:paraId="6B76481C" w14:textId="77777777" w:rsidR="00670225" w:rsidRPr="00670225" w:rsidRDefault="00670225" w:rsidP="00670225">
      <w:pPr>
        <w:contextualSpacing/>
        <w:rPr>
          <w:rFonts w:ascii="方正仿宋简体" w:eastAsia="方正仿宋简体" w:hAnsi="仿宋" w:hint="eastAsia"/>
          <w:sz w:val="32"/>
          <w:szCs w:val="32"/>
          <w:lang w:eastAsia="zh-CN"/>
        </w:rPr>
      </w:pPr>
    </w:p>
    <w:p w14:paraId="33B94C10" w14:textId="77777777" w:rsidR="00670225" w:rsidRPr="00670225" w:rsidRDefault="00670225" w:rsidP="00670225">
      <w:pPr>
        <w:contextualSpacing/>
        <w:rPr>
          <w:rFonts w:ascii="方正仿宋简体" w:eastAsia="方正仿宋简体" w:hAnsi="仿宋" w:hint="eastAsia"/>
          <w:sz w:val="32"/>
          <w:szCs w:val="32"/>
          <w:lang w:eastAsia="zh-CN"/>
        </w:rPr>
      </w:pPr>
    </w:p>
    <w:p w14:paraId="66A7DF3F" w14:textId="77777777" w:rsidR="00670225" w:rsidRPr="00670225" w:rsidRDefault="00670225" w:rsidP="00670225">
      <w:pPr>
        <w:contextualSpacing/>
        <w:rPr>
          <w:rFonts w:ascii="方正仿宋简体" w:eastAsia="方正仿宋简体" w:hAnsi="仿宋" w:hint="eastAsia"/>
          <w:sz w:val="32"/>
          <w:szCs w:val="32"/>
          <w:lang w:eastAsia="zh-CN"/>
        </w:rPr>
      </w:pPr>
    </w:p>
    <w:p w14:paraId="512C6122" w14:textId="77777777" w:rsidR="00670225" w:rsidRPr="00670225" w:rsidRDefault="00670225" w:rsidP="00670225">
      <w:pPr>
        <w:contextualSpacing/>
        <w:rPr>
          <w:rFonts w:ascii="方正仿宋简体" w:eastAsia="方正仿宋简体" w:hAnsi="仿宋" w:hint="eastAsia"/>
          <w:sz w:val="32"/>
          <w:szCs w:val="32"/>
          <w:lang w:eastAsia="zh-CN"/>
        </w:rPr>
      </w:pPr>
    </w:p>
    <w:p w14:paraId="2E9728C0" w14:textId="77777777" w:rsidR="00670225" w:rsidRPr="00670225" w:rsidRDefault="00670225" w:rsidP="00670225">
      <w:pPr>
        <w:contextualSpacing/>
        <w:rPr>
          <w:rFonts w:ascii="方正仿宋简体" w:eastAsia="方正仿宋简体" w:hAnsi="仿宋" w:hint="eastAsia"/>
          <w:sz w:val="32"/>
          <w:szCs w:val="32"/>
          <w:lang w:eastAsia="zh-CN"/>
        </w:rPr>
      </w:pPr>
    </w:p>
    <w:p w14:paraId="78030797" w14:textId="77777777" w:rsidR="00670225" w:rsidRPr="00670225" w:rsidRDefault="00670225" w:rsidP="00670225">
      <w:pPr>
        <w:contextualSpacing/>
        <w:rPr>
          <w:rFonts w:ascii="方正仿宋简体" w:eastAsia="方正仿宋简体" w:hAnsi="仿宋" w:hint="eastAsia"/>
          <w:sz w:val="32"/>
          <w:szCs w:val="32"/>
          <w:lang w:eastAsia="zh-CN"/>
        </w:rPr>
      </w:pPr>
    </w:p>
    <w:p w14:paraId="274734C0" w14:textId="77777777" w:rsidR="00670225" w:rsidRPr="00670225" w:rsidRDefault="00670225" w:rsidP="00670225">
      <w:pPr>
        <w:contextualSpacing/>
        <w:rPr>
          <w:rFonts w:ascii="方正仿宋简体" w:eastAsia="方正仿宋简体" w:hAnsi="仿宋" w:hint="eastAsia"/>
          <w:sz w:val="32"/>
          <w:szCs w:val="32"/>
          <w:lang w:eastAsia="zh-CN"/>
        </w:rPr>
      </w:pPr>
    </w:p>
    <w:p w14:paraId="71BF7E31" w14:textId="77777777" w:rsidR="00670225" w:rsidRPr="00670225" w:rsidRDefault="00670225" w:rsidP="00670225">
      <w:pPr>
        <w:contextualSpacing/>
        <w:rPr>
          <w:rFonts w:ascii="方正仿宋简体" w:eastAsia="方正仿宋简体" w:hAnsi="仿宋" w:hint="eastAsia"/>
          <w:sz w:val="32"/>
          <w:szCs w:val="32"/>
          <w:lang w:eastAsia="zh-CN"/>
        </w:rPr>
      </w:pPr>
    </w:p>
    <w:p w14:paraId="5A5912D6" w14:textId="77777777" w:rsidR="00670225" w:rsidRPr="00670225" w:rsidRDefault="00670225" w:rsidP="00670225">
      <w:pPr>
        <w:contextualSpacing/>
        <w:rPr>
          <w:rFonts w:ascii="方正仿宋简体" w:eastAsia="方正仿宋简体" w:hAnsi="仿宋" w:hint="eastAsia"/>
          <w:sz w:val="32"/>
          <w:szCs w:val="32"/>
          <w:lang w:eastAsia="zh-CN"/>
        </w:rPr>
      </w:pPr>
    </w:p>
    <w:p w14:paraId="26349175" w14:textId="77777777" w:rsidR="00670225" w:rsidRPr="00670225" w:rsidRDefault="00670225" w:rsidP="00670225">
      <w:pPr>
        <w:contextualSpacing/>
        <w:rPr>
          <w:rFonts w:ascii="方正仿宋简体" w:eastAsia="方正仿宋简体" w:hAnsi="仿宋" w:hint="eastAsia"/>
          <w:sz w:val="32"/>
          <w:szCs w:val="32"/>
          <w:lang w:eastAsia="zh-CN"/>
        </w:rPr>
      </w:pPr>
    </w:p>
    <w:p w14:paraId="49BCF6B1" w14:textId="77777777" w:rsidR="00670225" w:rsidRPr="00670225" w:rsidRDefault="00670225" w:rsidP="00670225">
      <w:pPr>
        <w:spacing w:line="600" w:lineRule="exact"/>
        <w:rPr>
          <w:rFonts w:ascii="方正黑体简体" w:eastAsia="方正黑体简体" w:hAnsi="CG Times" w:cs="CG Times"/>
          <w:sz w:val="32"/>
          <w:szCs w:val="32"/>
          <w:lang w:eastAsia="zh-CN"/>
        </w:rPr>
      </w:pPr>
      <w:r w:rsidRPr="00670225">
        <w:rPr>
          <w:rFonts w:ascii="方正黑体简体" w:eastAsia="方正黑体简体" w:hAnsi="CG Times" w:cs="CG Times" w:hint="eastAsia"/>
          <w:sz w:val="32"/>
          <w:szCs w:val="32"/>
          <w:lang w:eastAsia="zh-CN"/>
        </w:rPr>
        <w:t>附件1-2</w:t>
      </w:r>
    </w:p>
    <w:p w14:paraId="7150BF30" w14:textId="77777777" w:rsidR="00670225" w:rsidRPr="00670225" w:rsidRDefault="00670225" w:rsidP="00670225">
      <w:pPr>
        <w:spacing w:line="560" w:lineRule="exact"/>
        <w:jc w:val="center"/>
        <w:rPr>
          <w:rFonts w:ascii="方正小标宋简体" w:eastAsia="方正小标宋简体" w:hAnsi="宋体" w:cs="宋体" w:hint="eastAsia"/>
          <w:sz w:val="32"/>
          <w:szCs w:val="32"/>
          <w:lang w:eastAsia="zh-CN"/>
        </w:rPr>
      </w:pPr>
      <w:r w:rsidRPr="00670225">
        <w:fldChar w:fldCharType="begin"/>
      </w:r>
      <w:r w:rsidRPr="00670225">
        <w:rPr>
          <w:lang w:eastAsia="zh-CN"/>
        </w:rPr>
        <w:instrText>HYPERLINK "http://www.casei.org.cn/casei/files/2014/2014112802.doc"</w:instrText>
      </w:r>
      <w:r w:rsidRPr="00670225">
        <w:fldChar w:fldCharType="separate"/>
      </w:r>
      <w:r w:rsidRPr="00670225">
        <w:rPr>
          <w:rFonts w:ascii="方正小标宋简体" w:eastAsia="方正小标宋简体" w:hAnsi="宋体" w:cs="宋体" w:hint="eastAsia"/>
          <w:sz w:val="32"/>
          <w:szCs w:val="32"/>
          <w:lang w:eastAsia="zh-CN"/>
        </w:rPr>
        <w:t>培训地点、路线及食宿</w:t>
      </w:r>
      <w:r w:rsidRPr="00670225">
        <w:fldChar w:fldCharType="end"/>
      </w:r>
      <w:r w:rsidRPr="00670225">
        <w:fldChar w:fldCharType="begin"/>
      </w:r>
      <w:r w:rsidRPr="00670225">
        <w:rPr>
          <w:lang w:eastAsia="zh-CN"/>
        </w:rPr>
        <w:instrText>HYPERLINK "http://www.casei.org.cn/casei/files/2014/2014112802.doc"</w:instrText>
      </w:r>
      <w:r w:rsidRPr="00670225">
        <w:fldChar w:fldCharType="separate"/>
      </w:r>
      <w:r w:rsidRPr="00670225">
        <w:rPr>
          <w:rFonts w:ascii="方正小标宋简体" w:eastAsia="方正小标宋简体" w:hAnsi="宋体" w:cs="宋体" w:hint="eastAsia"/>
          <w:sz w:val="32"/>
          <w:szCs w:val="32"/>
          <w:lang w:eastAsia="zh-CN"/>
        </w:rPr>
        <w:t>安排</w:t>
      </w:r>
      <w:r w:rsidRPr="00670225">
        <w:fldChar w:fldCharType="end"/>
      </w:r>
    </w:p>
    <w:p w14:paraId="41C37AF1" w14:textId="77777777" w:rsidR="00670225" w:rsidRPr="00670225" w:rsidRDefault="00670225" w:rsidP="00670225">
      <w:pPr>
        <w:spacing w:line="560" w:lineRule="exact"/>
        <w:jc w:val="center"/>
        <w:rPr>
          <w:rFonts w:ascii="方正小标宋简体" w:eastAsia="方正小标宋简体" w:hAnsi="宋体" w:cs="宋体" w:hint="eastAsia"/>
          <w:sz w:val="32"/>
          <w:szCs w:val="32"/>
          <w:lang w:eastAsia="zh-CN"/>
        </w:rPr>
      </w:pPr>
      <w:r w:rsidRPr="00670225">
        <w:rPr>
          <w:rFonts w:ascii="方正小标宋简体" w:eastAsia="方正小标宋简体" w:hAnsi="宋体" w:cs="宋体" w:hint="eastAsia"/>
          <w:sz w:val="32"/>
          <w:szCs w:val="32"/>
          <w:lang w:eastAsia="zh-CN"/>
        </w:rPr>
        <w:t>（举办城市：长沙）</w:t>
      </w:r>
    </w:p>
    <w:p w14:paraId="0350359D" w14:textId="77777777" w:rsidR="00670225" w:rsidRPr="00670225" w:rsidRDefault="00670225" w:rsidP="00670225">
      <w:pPr>
        <w:spacing w:line="600" w:lineRule="exact"/>
        <w:jc w:val="center"/>
        <w:rPr>
          <w:rFonts w:ascii="方正小标宋简体" w:eastAsia="方正小标宋简体" w:hAnsi="宋体" w:cs="宋体" w:hint="eastAsia"/>
          <w:sz w:val="32"/>
          <w:szCs w:val="32"/>
          <w:lang w:eastAsia="zh-CN"/>
        </w:rPr>
      </w:pPr>
    </w:p>
    <w:p w14:paraId="37257525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黑体简体" w:eastAsia="方正黑体简体" w:hAnsi="CG Times" w:cs="CG Times"/>
          <w:sz w:val="32"/>
          <w:szCs w:val="32"/>
          <w:lang w:eastAsia="zh-CN"/>
        </w:rPr>
      </w:pPr>
      <w:r w:rsidRPr="00670225">
        <w:rPr>
          <w:rFonts w:ascii="方正黑体简体" w:eastAsia="方正黑体简体" w:hAnsi="CG Times" w:cs="CG Times" w:hint="eastAsia"/>
          <w:sz w:val="32"/>
          <w:szCs w:val="32"/>
          <w:lang w:eastAsia="zh-CN"/>
        </w:rPr>
        <w:t>一、报到时间、地点:</w:t>
      </w:r>
    </w:p>
    <w:p w14:paraId="330BCD42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报到时间：2025年3月6日</w:t>
      </w:r>
    </w:p>
    <w:p w14:paraId="66CE2C06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酒店名称：湖南玥栖源大酒店</w:t>
      </w:r>
    </w:p>
    <w:p w14:paraId="0E7BD439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酒店地址：湖南省长沙县龙华路与东六路交汇处48号</w:t>
      </w:r>
    </w:p>
    <w:p w14:paraId="3F8953B7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酒店联系人：冯燕  17708446248</w:t>
      </w:r>
    </w:p>
    <w:p w14:paraId="125D787D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黑体简体" w:eastAsia="方正黑体简体" w:hAnsi="CG Times" w:cs="CG Times"/>
          <w:sz w:val="32"/>
          <w:szCs w:val="32"/>
          <w:lang w:eastAsia="zh-CN"/>
        </w:rPr>
      </w:pPr>
      <w:r w:rsidRPr="00670225">
        <w:rPr>
          <w:rFonts w:ascii="方正黑体简体" w:eastAsia="方正黑体简体" w:hAnsi="CG Times" w:cs="CG Times"/>
          <w:sz w:val="32"/>
          <w:szCs w:val="32"/>
          <w:lang w:eastAsia="zh-CN"/>
        </w:rPr>
        <w:t>二、</w:t>
      </w:r>
      <w:r w:rsidRPr="00670225">
        <w:rPr>
          <w:rFonts w:ascii="方正黑体简体" w:eastAsia="方正黑体简体" w:hAnsi="CG Times" w:cs="CG Times" w:hint="eastAsia"/>
          <w:sz w:val="32"/>
          <w:szCs w:val="32"/>
          <w:lang w:eastAsia="zh-CN"/>
        </w:rPr>
        <w:t>乘车路线</w:t>
      </w:r>
    </w:p>
    <w:p w14:paraId="26E40131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 xml:space="preserve">（一）长沙站至酒店 </w:t>
      </w:r>
    </w:p>
    <w:p w14:paraId="140E8DF8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1. 自长沙站乘X103路/星通103路（龙峰安置区北方向）至东六路口站下车，步行200米即到；</w:t>
      </w:r>
    </w:p>
    <w:p w14:paraId="0D691C6B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2. 自长沙站乘地铁2号线（光达方向）至人民东路站下车，站内换乘6号线（黄花机场方向）至韶光站下车（2号口出），步行200米至湾塘公交站换乘X103路/星通103路（龙峰安置区北方向）至东六路口站下车，步行200米即到；</w:t>
      </w:r>
    </w:p>
    <w:p w14:paraId="1473E6A0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3. 乘出租车前往，约14公里。</w:t>
      </w:r>
    </w:p>
    <w:p w14:paraId="3D6352FB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（二）长沙南站至酒店</w:t>
      </w:r>
    </w:p>
    <w:p w14:paraId="26732C45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1. 自南站乘地铁2号线（梅溪湖西方向）至人民东路站下车，站内换乘6号线（黄花机场方向）至韶光站下车（2号口出</w:t>
      </w: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lastRenderedPageBreak/>
        <w:t>），步行200米至湾塘公交站换乘X103路/星通103路（龙峰安置区北方向）至东六路口站下车，步行200米即到；</w:t>
      </w:r>
    </w:p>
    <w:p w14:paraId="2B7618AD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2. 若直接乘出租车前往，约10公里。</w:t>
      </w:r>
    </w:p>
    <w:p w14:paraId="6C9D74DE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（三）黄花机场至酒店</w:t>
      </w:r>
    </w:p>
    <w:p w14:paraId="6F99688C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1. 自机场乘地铁6号线（谢家桥方向）至韶光站下车（2号口出），步行200米至湾塘公交站换乘X103路/星通103路（龙峰安置区北方向）至东六路口站下车，步行200米即到；</w:t>
      </w:r>
    </w:p>
    <w:p w14:paraId="6B4CC575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2. 乘出租车前往，约19公里。</w:t>
      </w:r>
    </w:p>
    <w:p w14:paraId="7B400A6B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黑体简体" w:eastAsia="方正黑体简体" w:hAnsi="CG Times" w:cs="CG Times"/>
          <w:sz w:val="32"/>
          <w:szCs w:val="32"/>
          <w:lang w:eastAsia="zh-CN"/>
        </w:rPr>
      </w:pPr>
      <w:r w:rsidRPr="00670225">
        <w:rPr>
          <w:rFonts w:ascii="方正黑体简体" w:eastAsia="方正黑体简体" w:hAnsi="CG Times" w:cs="CG Times" w:hint="eastAsia"/>
          <w:sz w:val="32"/>
          <w:szCs w:val="32"/>
          <w:lang w:eastAsia="zh-CN"/>
        </w:rPr>
        <w:t>三、相关食宿标准</w:t>
      </w:r>
    </w:p>
    <w:p w14:paraId="62DCA0E2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1. 活动期间，参加人员的食宿由会务统一安排，其费用自理。</w:t>
      </w:r>
    </w:p>
    <w:p w14:paraId="4514DB3D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2．食宿标准：280元/人·天（标准间合住）, 440元/人·天（单住）,该费用请于报到时直接向会务组人员交纳。</w:t>
      </w:r>
    </w:p>
    <w:p w14:paraId="4C2B8488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</w:p>
    <w:p w14:paraId="3C883949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</w:p>
    <w:p w14:paraId="510A843A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</w:p>
    <w:p w14:paraId="1B7F95B1" w14:textId="77777777" w:rsidR="00670225" w:rsidRPr="00670225" w:rsidRDefault="00670225" w:rsidP="00670225">
      <w:pPr>
        <w:spacing w:line="600" w:lineRule="exact"/>
        <w:rPr>
          <w:rFonts w:ascii="方正仿宋简体" w:eastAsia="方正仿宋简体" w:hAnsi="CG Times" w:cs="CG Times"/>
          <w:sz w:val="32"/>
          <w:szCs w:val="32"/>
          <w:lang w:eastAsia="zh-CN"/>
        </w:rPr>
      </w:pPr>
    </w:p>
    <w:p w14:paraId="089E5B01" w14:textId="77777777" w:rsidR="00670225" w:rsidRPr="00670225" w:rsidRDefault="00670225" w:rsidP="00670225">
      <w:pPr>
        <w:spacing w:line="600" w:lineRule="exact"/>
        <w:rPr>
          <w:rFonts w:ascii="方正仿宋简体" w:eastAsia="方正仿宋简体" w:hAnsi="CG Times" w:cs="CG Times"/>
          <w:sz w:val="32"/>
          <w:szCs w:val="32"/>
          <w:lang w:eastAsia="zh-CN"/>
        </w:rPr>
      </w:pPr>
    </w:p>
    <w:p w14:paraId="3E15F594" w14:textId="77777777" w:rsidR="00670225" w:rsidRPr="00670225" w:rsidRDefault="00670225" w:rsidP="00670225">
      <w:pPr>
        <w:spacing w:line="600" w:lineRule="exact"/>
        <w:rPr>
          <w:rFonts w:ascii="方正仿宋简体" w:eastAsia="方正仿宋简体" w:hAnsi="CG Times" w:cs="CG Times"/>
          <w:sz w:val="32"/>
          <w:szCs w:val="32"/>
          <w:lang w:eastAsia="zh-CN"/>
        </w:rPr>
      </w:pPr>
    </w:p>
    <w:p w14:paraId="6B7AFBCA" w14:textId="77777777" w:rsidR="00670225" w:rsidRPr="00670225" w:rsidRDefault="00670225" w:rsidP="00670225">
      <w:pPr>
        <w:spacing w:line="600" w:lineRule="exact"/>
        <w:rPr>
          <w:rFonts w:ascii="方正仿宋简体" w:eastAsia="方正仿宋简体" w:hAnsi="CG Times" w:cs="CG Times"/>
          <w:sz w:val="32"/>
          <w:szCs w:val="32"/>
          <w:lang w:eastAsia="zh-CN"/>
        </w:rPr>
      </w:pPr>
    </w:p>
    <w:p w14:paraId="681A6A18" w14:textId="77777777" w:rsidR="00670225" w:rsidRPr="00670225" w:rsidRDefault="00670225" w:rsidP="00670225">
      <w:pPr>
        <w:spacing w:line="600" w:lineRule="exact"/>
        <w:rPr>
          <w:rFonts w:ascii="方正仿宋简体" w:eastAsia="方正仿宋简体" w:hAnsi="CG Times" w:cs="CG Times"/>
          <w:sz w:val="32"/>
          <w:szCs w:val="32"/>
          <w:lang w:eastAsia="zh-CN"/>
        </w:rPr>
      </w:pPr>
    </w:p>
    <w:p w14:paraId="58650258" w14:textId="77777777" w:rsidR="00670225" w:rsidRPr="00670225" w:rsidRDefault="00670225" w:rsidP="00670225">
      <w:pPr>
        <w:spacing w:line="600" w:lineRule="exact"/>
        <w:rPr>
          <w:rFonts w:ascii="方正仿宋简体" w:eastAsia="方正仿宋简体" w:hAnsi="CG Times" w:cs="CG Times"/>
          <w:sz w:val="32"/>
          <w:szCs w:val="32"/>
          <w:lang w:eastAsia="zh-CN"/>
        </w:rPr>
      </w:pPr>
    </w:p>
    <w:p w14:paraId="3617CBD3" w14:textId="77777777" w:rsidR="00670225" w:rsidRPr="00670225" w:rsidRDefault="00670225" w:rsidP="00670225">
      <w:pPr>
        <w:spacing w:line="600" w:lineRule="exact"/>
        <w:rPr>
          <w:rFonts w:ascii="方正仿宋简体" w:eastAsia="方正仿宋简体" w:hAnsi="CG Times" w:cs="CG Times"/>
          <w:sz w:val="32"/>
          <w:szCs w:val="32"/>
          <w:lang w:eastAsia="zh-CN"/>
        </w:rPr>
      </w:pPr>
    </w:p>
    <w:p w14:paraId="49F34008" w14:textId="77777777" w:rsidR="00670225" w:rsidRPr="00670225" w:rsidRDefault="00670225" w:rsidP="00670225">
      <w:pPr>
        <w:spacing w:line="600" w:lineRule="exact"/>
        <w:rPr>
          <w:rFonts w:ascii="方正仿宋简体" w:eastAsia="方正仿宋简体" w:hAnsi="CG Times" w:cs="CG Times"/>
          <w:sz w:val="32"/>
          <w:szCs w:val="32"/>
          <w:lang w:eastAsia="zh-CN"/>
        </w:rPr>
      </w:pPr>
    </w:p>
    <w:p w14:paraId="13EC5FB5" w14:textId="77777777" w:rsidR="00670225" w:rsidRPr="00670225" w:rsidRDefault="00670225" w:rsidP="00670225">
      <w:pPr>
        <w:spacing w:line="600" w:lineRule="exact"/>
        <w:rPr>
          <w:rFonts w:ascii="方正黑体简体" w:eastAsia="方正黑体简体" w:hAnsi="CG Times" w:cs="CG Times"/>
          <w:sz w:val="32"/>
          <w:szCs w:val="32"/>
          <w:lang w:eastAsia="zh-CN"/>
        </w:rPr>
      </w:pPr>
      <w:r w:rsidRPr="00670225">
        <w:rPr>
          <w:rFonts w:ascii="方正黑体简体" w:eastAsia="方正黑体简体" w:hAnsi="CG Times" w:cs="CG Times" w:hint="eastAsia"/>
          <w:sz w:val="32"/>
          <w:szCs w:val="32"/>
          <w:lang w:eastAsia="zh-CN"/>
        </w:rPr>
        <w:t>附件1-3</w:t>
      </w:r>
    </w:p>
    <w:p w14:paraId="6E204C56" w14:textId="77777777" w:rsidR="00670225" w:rsidRPr="00670225" w:rsidRDefault="00670225" w:rsidP="00670225">
      <w:pPr>
        <w:spacing w:line="560" w:lineRule="exact"/>
        <w:jc w:val="center"/>
        <w:rPr>
          <w:rFonts w:ascii="方正小标宋简体" w:eastAsia="方正小标宋简体" w:hAnsi="宋体" w:cs="宋体" w:hint="eastAsia"/>
          <w:sz w:val="32"/>
          <w:szCs w:val="32"/>
          <w:lang w:eastAsia="zh-CN"/>
        </w:rPr>
      </w:pPr>
      <w:r w:rsidRPr="00670225">
        <w:fldChar w:fldCharType="begin"/>
      </w:r>
      <w:r w:rsidRPr="00670225">
        <w:rPr>
          <w:lang w:eastAsia="zh-CN"/>
        </w:rPr>
        <w:instrText>HYPERLINK "http://www.casei.org.cn/casei/files/2014/2014112802.doc"</w:instrText>
      </w:r>
      <w:r w:rsidRPr="00670225">
        <w:fldChar w:fldCharType="separate"/>
      </w:r>
      <w:r w:rsidRPr="00670225">
        <w:rPr>
          <w:rFonts w:ascii="方正小标宋简体" w:eastAsia="方正小标宋简体" w:hAnsi="宋体" w:cs="宋体" w:hint="eastAsia"/>
          <w:sz w:val="32"/>
          <w:szCs w:val="32"/>
          <w:lang w:eastAsia="zh-CN"/>
        </w:rPr>
        <w:t>培训地点、路线及食宿</w:t>
      </w:r>
      <w:r w:rsidRPr="00670225">
        <w:fldChar w:fldCharType="end"/>
      </w:r>
      <w:r w:rsidRPr="00670225">
        <w:fldChar w:fldCharType="begin"/>
      </w:r>
      <w:r w:rsidRPr="00670225">
        <w:rPr>
          <w:lang w:eastAsia="zh-CN"/>
        </w:rPr>
        <w:instrText>HYPERLINK "http://www.casei.org.cn/casei/files/2014/2014112802.doc"</w:instrText>
      </w:r>
      <w:r w:rsidRPr="00670225">
        <w:fldChar w:fldCharType="separate"/>
      </w:r>
      <w:r w:rsidRPr="00670225">
        <w:rPr>
          <w:rFonts w:ascii="方正小标宋简体" w:eastAsia="方正小标宋简体" w:hAnsi="宋体" w:cs="宋体" w:hint="eastAsia"/>
          <w:sz w:val="32"/>
          <w:szCs w:val="32"/>
          <w:lang w:eastAsia="zh-CN"/>
        </w:rPr>
        <w:t>安排</w:t>
      </w:r>
      <w:r w:rsidRPr="00670225">
        <w:fldChar w:fldCharType="end"/>
      </w:r>
    </w:p>
    <w:p w14:paraId="681D782D" w14:textId="77777777" w:rsidR="00670225" w:rsidRPr="00670225" w:rsidRDefault="00670225" w:rsidP="00670225">
      <w:pPr>
        <w:spacing w:line="560" w:lineRule="exact"/>
        <w:jc w:val="center"/>
        <w:rPr>
          <w:rFonts w:ascii="方正小标宋简体" w:eastAsia="方正小标宋简体" w:hAnsi="宋体" w:cs="宋体" w:hint="eastAsia"/>
          <w:sz w:val="32"/>
          <w:szCs w:val="32"/>
          <w:lang w:eastAsia="zh-CN"/>
        </w:rPr>
      </w:pPr>
      <w:r w:rsidRPr="00670225">
        <w:rPr>
          <w:rFonts w:ascii="方正小标宋简体" w:eastAsia="方正小标宋简体" w:hAnsi="宋体" w:cs="宋体" w:hint="eastAsia"/>
          <w:sz w:val="32"/>
          <w:szCs w:val="32"/>
          <w:lang w:eastAsia="zh-CN"/>
        </w:rPr>
        <w:t>（举办城市：重庆）</w:t>
      </w:r>
    </w:p>
    <w:p w14:paraId="4D9836C8" w14:textId="77777777" w:rsidR="00670225" w:rsidRPr="00670225" w:rsidRDefault="00670225" w:rsidP="00670225">
      <w:pPr>
        <w:spacing w:line="560" w:lineRule="exact"/>
        <w:jc w:val="center"/>
        <w:rPr>
          <w:rFonts w:ascii="方正小标宋简体" w:eastAsia="方正小标宋简体" w:hAnsi="黑体" w:cs="宋体" w:hint="eastAsia"/>
          <w:sz w:val="32"/>
          <w:szCs w:val="32"/>
          <w:lang w:eastAsia="zh-CN"/>
        </w:rPr>
      </w:pPr>
    </w:p>
    <w:p w14:paraId="637A67BA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黑体简体" w:eastAsia="方正黑体简体" w:hAnsi="CG Times" w:cs="CG Times"/>
          <w:sz w:val="32"/>
          <w:szCs w:val="32"/>
          <w:lang w:eastAsia="zh-CN"/>
        </w:rPr>
      </w:pPr>
      <w:r w:rsidRPr="00670225">
        <w:rPr>
          <w:rFonts w:ascii="方正黑体简体" w:eastAsia="方正黑体简体" w:hAnsi="CG Times" w:cs="CG Times" w:hint="eastAsia"/>
          <w:sz w:val="32"/>
          <w:szCs w:val="32"/>
          <w:lang w:eastAsia="zh-CN"/>
        </w:rPr>
        <w:t>一、报到时间、地点:</w:t>
      </w:r>
    </w:p>
    <w:p w14:paraId="69EA38F0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报到时间：2025年3月6日</w:t>
      </w:r>
    </w:p>
    <w:p w14:paraId="59973E61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酒店名称：重庆北站世纪同辉大酒店（重庆世纪同辉实业有限公司世纪同辉大酒店）</w:t>
      </w:r>
    </w:p>
    <w:p w14:paraId="1A40FE5C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酒店地址：重庆渝北区高新园昆仑大道60号</w:t>
      </w:r>
    </w:p>
    <w:p w14:paraId="4A6AD135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酒店联系人：邹经理 13980677045</w:t>
      </w:r>
    </w:p>
    <w:p w14:paraId="7EE8CA86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黑体简体" w:eastAsia="方正黑体简体" w:hAnsi="CG Times" w:cs="CG Times"/>
          <w:sz w:val="32"/>
          <w:szCs w:val="32"/>
          <w:lang w:eastAsia="zh-CN"/>
        </w:rPr>
      </w:pPr>
      <w:r w:rsidRPr="00670225">
        <w:rPr>
          <w:rFonts w:ascii="方正黑体简体" w:eastAsia="方正黑体简体" w:hAnsi="CG Times" w:cs="CG Times" w:hint="eastAsia"/>
          <w:sz w:val="32"/>
          <w:szCs w:val="32"/>
          <w:lang w:eastAsia="zh-CN"/>
        </w:rPr>
        <w:t>二、乘车路线</w:t>
      </w:r>
    </w:p>
    <w:p w14:paraId="43AE6294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（一）火车站至酒店</w:t>
      </w:r>
    </w:p>
    <w:p w14:paraId="140890D3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1. 重庆站至酒店</w:t>
      </w:r>
    </w:p>
    <w:p w14:paraId="27A8A5F4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乘坐轨道交通3号线（江北机场T2航站楼方向），在重庆北站南广场站下车（7口出），步行450米即到；乘出租车前往，约10公里。</w:t>
      </w:r>
    </w:p>
    <w:p w14:paraId="0BF33711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</w:rPr>
        <w:t xml:space="preserve">2. </w:t>
      </w:r>
      <w:proofErr w:type="spellStart"/>
      <w:r w:rsidRPr="00670225">
        <w:rPr>
          <w:rFonts w:ascii="方正仿宋简体" w:eastAsia="方正仿宋简体" w:hAnsi="CG Times" w:cs="CG Times" w:hint="eastAsia"/>
          <w:sz w:val="32"/>
          <w:szCs w:val="32"/>
        </w:rPr>
        <w:t>重庆西站至酒店</w:t>
      </w:r>
      <w:proofErr w:type="spellEnd"/>
    </w:p>
    <w:p w14:paraId="0C944E36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乘坐轨道交通环线内环（重庆图书馆方向），在重庆北站南广场站下车（7口出），步行450米即到；乘出租车前往，约21公里。</w:t>
      </w:r>
    </w:p>
    <w:p w14:paraId="30892896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lastRenderedPageBreak/>
        <w:t>3. 重庆北站至酒店</w:t>
      </w:r>
    </w:p>
    <w:p w14:paraId="18E6DA76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路程较近，建议步行；乘出租车前往，约2公里。</w:t>
      </w:r>
    </w:p>
    <w:p w14:paraId="6B579DC8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（二）机场至酒店</w:t>
      </w:r>
    </w:p>
    <w:p w14:paraId="1B4CF559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重庆江北国际机场至酒店</w:t>
      </w:r>
    </w:p>
    <w:p w14:paraId="726D1C30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乘坐轨道交通10号线（兰花路方向），在重庆北站南广场站下车（7口出），步行450米即到；乘出租车前往，约20公里。</w:t>
      </w:r>
    </w:p>
    <w:p w14:paraId="5EDF5ADE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黑体简体" w:eastAsia="方正黑体简体" w:hAnsi="CG Times" w:cs="CG Times"/>
          <w:sz w:val="32"/>
          <w:szCs w:val="32"/>
          <w:lang w:eastAsia="zh-CN"/>
        </w:rPr>
      </w:pPr>
      <w:r w:rsidRPr="00670225">
        <w:rPr>
          <w:rFonts w:ascii="方正黑体简体" w:eastAsia="方正黑体简体" w:hAnsi="CG Times" w:cs="CG Times" w:hint="eastAsia"/>
          <w:sz w:val="32"/>
          <w:szCs w:val="32"/>
          <w:lang w:eastAsia="zh-CN"/>
        </w:rPr>
        <w:t>三、相关食宿标准</w:t>
      </w:r>
    </w:p>
    <w:p w14:paraId="39ADD330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1. 活动期间，参加人员的食宿由会务统一安排，其费用自理。</w:t>
      </w:r>
    </w:p>
    <w:p w14:paraId="5C8B986D" w14:textId="77777777" w:rsidR="00670225" w:rsidRPr="00670225" w:rsidRDefault="00670225" w:rsidP="00670225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  <w:lang w:eastAsia="zh-CN"/>
        </w:rPr>
      </w:pPr>
      <w:r w:rsidRPr="00670225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2．食宿标准：290元/人·天（标准间合住）, 460元/人·天（单住）,该费用请于报到时直接向会务组人员交纳。</w:t>
      </w:r>
    </w:p>
    <w:p w14:paraId="3EF9615D" w14:textId="39078C47" w:rsidR="00A20262" w:rsidRPr="00670225" w:rsidRDefault="00A20262" w:rsidP="00675271">
      <w:pPr>
        <w:rPr>
          <w:lang w:eastAsia="zh-CN"/>
        </w:rPr>
      </w:pPr>
    </w:p>
    <w:sectPr w:rsidR="00A20262" w:rsidRPr="00670225" w:rsidSect="00023B98">
      <w:footerReference w:type="default" r:id="rId10"/>
      <w:pgSz w:w="11910" w:h="16840"/>
      <w:pgMar w:top="1701" w:right="1609" w:bottom="1447" w:left="1579" w:header="0" w:footer="1134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28ECA" w14:textId="77777777" w:rsidR="00F66A51" w:rsidRDefault="00F66A51">
      <w:r>
        <w:separator/>
      </w:r>
    </w:p>
  </w:endnote>
  <w:endnote w:type="continuationSeparator" w:id="0">
    <w:p w14:paraId="69B9556A" w14:textId="77777777" w:rsidR="00F66A51" w:rsidRDefault="00F6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081919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1E5F40E" w14:textId="77777777" w:rsidR="00D5455D" w:rsidRPr="00B71ED9" w:rsidRDefault="00000000" w:rsidP="00B71ED9">
        <w:pPr>
          <w:pStyle w:val="a3"/>
          <w:ind w:rightChars="170" w:right="357"/>
          <w:jc w:val="right"/>
          <w:rPr>
            <w:rFonts w:ascii="宋体" w:eastAsia="宋体" w:hAnsi="宋体" w:hint="eastAsia"/>
            <w:sz w:val="28"/>
            <w:szCs w:val="28"/>
          </w:rPr>
        </w:pPr>
        <w:r w:rsidRPr="00B71ED9">
          <w:rPr>
            <w:rFonts w:ascii="宋体" w:eastAsia="宋体" w:hAnsi="宋体"/>
            <w:sz w:val="28"/>
            <w:szCs w:val="28"/>
          </w:rPr>
          <w:fldChar w:fldCharType="begin"/>
        </w:r>
        <w:r w:rsidRPr="00B71ED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71ED9">
          <w:rPr>
            <w:rFonts w:ascii="宋体" w:eastAsia="宋体" w:hAnsi="宋体"/>
            <w:sz w:val="28"/>
            <w:szCs w:val="28"/>
          </w:rPr>
          <w:fldChar w:fldCharType="separate"/>
        </w:r>
        <w:r w:rsidRPr="00B71ED9">
          <w:rPr>
            <w:rFonts w:ascii="宋体" w:eastAsia="宋体" w:hAnsi="宋体"/>
            <w:sz w:val="28"/>
            <w:szCs w:val="28"/>
            <w:lang w:val="zh-CN" w:eastAsia="zh-CN"/>
          </w:rPr>
          <w:t>2</w:t>
        </w:r>
        <w:r w:rsidRPr="00B71ED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0BEBC" w14:textId="77777777" w:rsidR="00F66A51" w:rsidRDefault="00F66A51">
      <w:r>
        <w:separator/>
      </w:r>
    </w:p>
  </w:footnote>
  <w:footnote w:type="continuationSeparator" w:id="0">
    <w:p w14:paraId="37C705E8" w14:textId="77777777" w:rsidR="00F66A51" w:rsidRDefault="00F66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BCC17C"/>
    <w:multiLevelType w:val="singleLevel"/>
    <w:tmpl w:val="8CBCC17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C7BA1276"/>
    <w:multiLevelType w:val="singleLevel"/>
    <w:tmpl w:val="C7BA127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CCEDF680"/>
    <w:multiLevelType w:val="singleLevel"/>
    <w:tmpl w:val="CCEDF68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12D24774"/>
    <w:multiLevelType w:val="hybridMultilevel"/>
    <w:tmpl w:val="9E081CAE"/>
    <w:lvl w:ilvl="0" w:tplc="E6E8F3F4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5A04B87"/>
    <w:multiLevelType w:val="hybridMultilevel"/>
    <w:tmpl w:val="8D9AD192"/>
    <w:lvl w:ilvl="0" w:tplc="0BDAEF1C">
      <w:start w:val="1"/>
      <w:numFmt w:val="decimal"/>
      <w:lvlText w:val="%1."/>
      <w:lvlJc w:val="left"/>
      <w:pPr>
        <w:ind w:left="10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5" w15:restartNumberingAfterBreak="0">
    <w:nsid w:val="31E13895"/>
    <w:multiLevelType w:val="hybridMultilevel"/>
    <w:tmpl w:val="52781D72"/>
    <w:lvl w:ilvl="0" w:tplc="AE00CE0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6" w15:restartNumberingAfterBreak="0">
    <w:nsid w:val="381B1884"/>
    <w:multiLevelType w:val="hybridMultilevel"/>
    <w:tmpl w:val="3A7AB96A"/>
    <w:lvl w:ilvl="0" w:tplc="5AB43D90">
      <w:start w:val="1"/>
      <w:numFmt w:val="bullet"/>
      <w:lvlText w:val="—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7" w15:restartNumberingAfterBreak="0">
    <w:nsid w:val="61AB1850"/>
    <w:multiLevelType w:val="hybridMultilevel"/>
    <w:tmpl w:val="19B6BBC4"/>
    <w:lvl w:ilvl="0" w:tplc="B7AAA804">
      <w:start w:val="1"/>
      <w:numFmt w:val="japaneseCounting"/>
      <w:lvlText w:val="%1、"/>
      <w:lvlJc w:val="left"/>
      <w:pPr>
        <w:ind w:left="135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12" w:hanging="440"/>
      </w:pPr>
    </w:lvl>
    <w:lvl w:ilvl="2" w:tplc="0409001B" w:tentative="1">
      <w:start w:val="1"/>
      <w:numFmt w:val="lowerRoman"/>
      <w:lvlText w:val="%3."/>
      <w:lvlJc w:val="right"/>
      <w:pPr>
        <w:ind w:left="1952" w:hanging="440"/>
      </w:pPr>
    </w:lvl>
    <w:lvl w:ilvl="3" w:tplc="0409000F" w:tentative="1">
      <w:start w:val="1"/>
      <w:numFmt w:val="decimal"/>
      <w:lvlText w:val="%4."/>
      <w:lvlJc w:val="left"/>
      <w:pPr>
        <w:ind w:left="2392" w:hanging="440"/>
      </w:pPr>
    </w:lvl>
    <w:lvl w:ilvl="4" w:tplc="04090019" w:tentative="1">
      <w:start w:val="1"/>
      <w:numFmt w:val="lowerLetter"/>
      <w:lvlText w:val="%5)"/>
      <w:lvlJc w:val="left"/>
      <w:pPr>
        <w:ind w:left="2832" w:hanging="440"/>
      </w:pPr>
    </w:lvl>
    <w:lvl w:ilvl="5" w:tplc="0409001B" w:tentative="1">
      <w:start w:val="1"/>
      <w:numFmt w:val="lowerRoman"/>
      <w:lvlText w:val="%6."/>
      <w:lvlJc w:val="right"/>
      <w:pPr>
        <w:ind w:left="3272" w:hanging="440"/>
      </w:pPr>
    </w:lvl>
    <w:lvl w:ilvl="6" w:tplc="0409000F" w:tentative="1">
      <w:start w:val="1"/>
      <w:numFmt w:val="decimal"/>
      <w:lvlText w:val="%7."/>
      <w:lvlJc w:val="left"/>
      <w:pPr>
        <w:ind w:left="3712" w:hanging="440"/>
      </w:pPr>
    </w:lvl>
    <w:lvl w:ilvl="7" w:tplc="04090019" w:tentative="1">
      <w:start w:val="1"/>
      <w:numFmt w:val="lowerLetter"/>
      <w:lvlText w:val="%8)"/>
      <w:lvlJc w:val="left"/>
      <w:pPr>
        <w:ind w:left="4152" w:hanging="440"/>
      </w:pPr>
    </w:lvl>
    <w:lvl w:ilvl="8" w:tplc="0409001B" w:tentative="1">
      <w:start w:val="1"/>
      <w:numFmt w:val="lowerRoman"/>
      <w:lvlText w:val="%9."/>
      <w:lvlJc w:val="right"/>
      <w:pPr>
        <w:ind w:left="4592" w:hanging="440"/>
      </w:pPr>
    </w:lvl>
  </w:abstractNum>
  <w:abstractNum w:abstractNumId="8" w15:restartNumberingAfterBreak="0">
    <w:nsid w:val="72F8F2B9"/>
    <w:multiLevelType w:val="singleLevel"/>
    <w:tmpl w:val="72F8F2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 w15:restartNumberingAfterBreak="0">
    <w:nsid w:val="7E9F7247"/>
    <w:multiLevelType w:val="hybridMultilevel"/>
    <w:tmpl w:val="7E56312E"/>
    <w:lvl w:ilvl="0" w:tplc="06ECFC16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40"/>
      </w:pPr>
    </w:lvl>
    <w:lvl w:ilvl="2" w:tplc="0409001B" w:tentative="1">
      <w:start w:val="1"/>
      <w:numFmt w:val="lowerRoman"/>
      <w:lvlText w:val="%3."/>
      <w:lvlJc w:val="right"/>
      <w:pPr>
        <w:ind w:left="1952" w:hanging="440"/>
      </w:pPr>
    </w:lvl>
    <w:lvl w:ilvl="3" w:tplc="0409000F" w:tentative="1">
      <w:start w:val="1"/>
      <w:numFmt w:val="decimal"/>
      <w:lvlText w:val="%4."/>
      <w:lvlJc w:val="left"/>
      <w:pPr>
        <w:ind w:left="2392" w:hanging="440"/>
      </w:pPr>
    </w:lvl>
    <w:lvl w:ilvl="4" w:tplc="04090019" w:tentative="1">
      <w:start w:val="1"/>
      <w:numFmt w:val="lowerLetter"/>
      <w:lvlText w:val="%5)"/>
      <w:lvlJc w:val="left"/>
      <w:pPr>
        <w:ind w:left="2832" w:hanging="440"/>
      </w:pPr>
    </w:lvl>
    <w:lvl w:ilvl="5" w:tplc="0409001B" w:tentative="1">
      <w:start w:val="1"/>
      <w:numFmt w:val="lowerRoman"/>
      <w:lvlText w:val="%6."/>
      <w:lvlJc w:val="right"/>
      <w:pPr>
        <w:ind w:left="3272" w:hanging="440"/>
      </w:pPr>
    </w:lvl>
    <w:lvl w:ilvl="6" w:tplc="0409000F" w:tentative="1">
      <w:start w:val="1"/>
      <w:numFmt w:val="decimal"/>
      <w:lvlText w:val="%7."/>
      <w:lvlJc w:val="left"/>
      <w:pPr>
        <w:ind w:left="3712" w:hanging="440"/>
      </w:pPr>
    </w:lvl>
    <w:lvl w:ilvl="7" w:tplc="04090019" w:tentative="1">
      <w:start w:val="1"/>
      <w:numFmt w:val="lowerLetter"/>
      <w:lvlText w:val="%8)"/>
      <w:lvlJc w:val="left"/>
      <w:pPr>
        <w:ind w:left="4152" w:hanging="440"/>
      </w:pPr>
    </w:lvl>
    <w:lvl w:ilvl="8" w:tplc="0409001B" w:tentative="1">
      <w:start w:val="1"/>
      <w:numFmt w:val="lowerRoman"/>
      <w:lvlText w:val="%9."/>
      <w:lvlJc w:val="right"/>
      <w:pPr>
        <w:ind w:left="4592" w:hanging="440"/>
      </w:pPr>
    </w:lvl>
  </w:abstractNum>
  <w:num w:numId="1" w16cid:durableId="1041634161">
    <w:abstractNumId w:val="1"/>
  </w:num>
  <w:num w:numId="2" w16cid:durableId="1886286765">
    <w:abstractNumId w:val="8"/>
  </w:num>
  <w:num w:numId="3" w16cid:durableId="1575890604">
    <w:abstractNumId w:val="0"/>
  </w:num>
  <w:num w:numId="4" w16cid:durableId="1564029050">
    <w:abstractNumId w:val="4"/>
  </w:num>
  <w:num w:numId="5" w16cid:durableId="1484347538">
    <w:abstractNumId w:val="6"/>
  </w:num>
  <w:num w:numId="6" w16cid:durableId="959460544">
    <w:abstractNumId w:val="3"/>
  </w:num>
  <w:num w:numId="7" w16cid:durableId="656736688">
    <w:abstractNumId w:val="2"/>
  </w:num>
  <w:num w:numId="8" w16cid:durableId="1645812352">
    <w:abstractNumId w:val="5"/>
  </w:num>
  <w:num w:numId="9" w16cid:durableId="515728125">
    <w:abstractNumId w:val="7"/>
  </w:num>
  <w:num w:numId="10" w16cid:durableId="8353389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73"/>
    <w:rsid w:val="00015711"/>
    <w:rsid w:val="00023B98"/>
    <w:rsid w:val="00076E67"/>
    <w:rsid w:val="00081DB3"/>
    <w:rsid w:val="000F1175"/>
    <w:rsid w:val="00121714"/>
    <w:rsid w:val="00131466"/>
    <w:rsid w:val="0015500F"/>
    <w:rsid w:val="001658E5"/>
    <w:rsid w:val="0017714B"/>
    <w:rsid w:val="001A0972"/>
    <w:rsid w:val="001C3077"/>
    <w:rsid w:val="001D1C87"/>
    <w:rsid w:val="001D5B37"/>
    <w:rsid w:val="001D5FCE"/>
    <w:rsid w:val="001F552E"/>
    <w:rsid w:val="0023234B"/>
    <w:rsid w:val="00244C31"/>
    <w:rsid w:val="002478FD"/>
    <w:rsid w:val="00250166"/>
    <w:rsid w:val="002C65A3"/>
    <w:rsid w:val="002E419D"/>
    <w:rsid w:val="002F3E36"/>
    <w:rsid w:val="002F7A9F"/>
    <w:rsid w:val="00303428"/>
    <w:rsid w:val="00307B45"/>
    <w:rsid w:val="00307D38"/>
    <w:rsid w:val="003243B3"/>
    <w:rsid w:val="003335D3"/>
    <w:rsid w:val="00337228"/>
    <w:rsid w:val="00342986"/>
    <w:rsid w:val="00377245"/>
    <w:rsid w:val="00381E1F"/>
    <w:rsid w:val="00393B4F"/>
    <w:rsid w:val="00395702"/>
    <w:rsid w:val="003E1771"/>
    <w:rsid w:val="003F3160"/>
    <w:rsid w:val="00403446"/>
    <w:rsid w:val="00414BA1"/>
    <w:rsid w:val="0042147E"/>
    <w:rsid w:val="00457DC6"/>
    <w:rsid w:val="0048085F"/>
    <w:rsid w:val="004A1B7A"/>
    <w:rsid w:val="004B57F7"/>
    <w:rsid w:val="004C42E2"/>
    <w:rsid w:val="004C76C1"/>
    <w:rsid w:val="004D0774"/>
    <w:rsid w:val="004D0E04"/>
    <w:rsid w:val="004D1E31"/>
    <w:rsid w:val="004D4431"/>
    <w:rsid w:val="004D7576"/>
    <w:rsid w:val="004D79DA"/>
    <w:rsid w:val="0050200A"/>
    <w:rsid w:val="005337A2"/>
    <w:rsid w:val="005707C6"/>
    <w:rsid w:val="00576F04"/>
    <w:rsid w:val="00580B54"/>
    <w:rsid w:val="005A2CA4"/>
    <w:rsid w:val="005A616F"/>
    <w:rsid w:val="005B05B0"/>
    <w:rsid w:val="005D587E"/>
    <w:rsid w:val="005D626A"/>
    <w:rsid w:val="0060208B"/>
    <w:rsid w:val="00607C4D"/>
    <w:rsid w:val="006351E7"/>
    <w:rsid w:val="00641399"/>
    <w:rsid w:val="00647169"/>
    <w:rsid w:val="00656DFC"/>
    <w:rsid w:val="00670225"/>
    <w:rsid w:val="00675271"/>
    <w:rsid w:val="006C787F"/>
    <w:rsid w:val="006D4471"/>
    <w:rsid w:val="0070217C"/>
    <w:rsid w:val="0072530B"/>
    <w:rsid w:val="007402B3"/>
    <w:rsid w:val="00776758"/>
    <w:rsid w:val="00776ED5"/>
    <w:rsid w:val="00776FC1"/>
    <w:rsid w:val="007C0A69"/>
    <w:rsid w:val="007C5E08"/>
    <w:rsid w:val="00804FA1"/>
    <w:rsid w:val="0082108B"/>
    <w:rsid w:val="00827505"/>
    <w:rsid w:val="00840A1E"/>
    <w:rsid w:val="008445ED"/>
    <w:rsid w:val="00880515"/>
    <w:rsid w:val="00882E5C"/>
    <w:rsid w:val="008B0993"/>
    <w:rsid w:val="008B1C30"/>
    <w:rsid w:val="008B2C6E"/>
    <w:rsid w:val="008B641E"/>
    <w:rsid w:val="008C3B43"/>
    <w:rsid w:val="008D309C"/>
    <w:rsid w:val="008D4E78"/>
    <w:rsid w:val="008D788D"/>
    <w:rsid w:val="00900558"/>
    <w:rsid w:val="00904045"/>
    <w:rsid w:val="00914BBB"/>
    <w:rsid w:val="00950D49"/>
    <w:rsid w:val="00972D18"/>
    <w:rsid w:val="00973DED"/>
    <w:rsid w:val="0099270E"/>
    <w:rsid w:val="009A2A1A"/>
    <w:rsid w:val="009A5C80"/>
    <w:rsid w:val="009D5585"/>
    <w:rsid w:val="00A000B2"/>
    <w:rsid w:val="00A00481"/>
    <w:rsid w:val="00A0586B"/>
    <w:rsid w:val="00A20262"/>
    <w:rsid w:val="00A64CF7"/>
    <w:rsid w:val="00A748CE"/>
    <w:rsid w:val="00A75C63"/>
    <w:rsid w:val="00A93017"/>
    <w:rsid w:val="00AB20C4"/>
    <w:rsid w:val="00AB4B48"/>
    <w:rsid w:val="00AF0646"/>
    <w:rsid w:val="00AF5D92"/>
    <w:rsid w:val="00B06D54"/>
    <w:rsid w:val="00B36E57"/>
    <w:rsid w:val="00B73162"/>
    <w:rsid w:val="00BA3BCF"/>
    <w:rsid w:val="00BD78AD"/>
    <w:rsid w:val="00BE2960"/>
    <w:rsid w:val="00BE3D8D"/>
    <w:rsid w:val="00C5405D"/>
    <w:rsid w:val="00C74CDD"/>
    <w:rsid w:val="00C84EA9"/>
    <w:rsid w:val="00C85CFC"/>
    <w:rsid w:val="00C87F97"/>
    <w:rsid w:val="00CB72CD"/>
    <w:rsid w:val="00CC4A5F"/>
    <w:rsid w:val="00CF105A"/>
    <w:rsid w:val="00CF18FE"/>
    <w:rsid w:val="00D5455D"/>
    <w:rsid w:val="00D642ED"/>
    <w:rsid w:val="00D738DE"/>
    <w:rsid w:val="00D8039A"/>
    <w:rsid w:val="00D837E9"/>
    <w:rsid w:val="00D87A20"/>
    <w:rsid w:val="00D92796"/>
    <w:rsid w:val="00D93C41"/>
    <w:rsid w:val="00DA227A"/>
    <w:rsid w:val="00DE2AA0"/>
    <w:rsid w:val="00DE420B"/>
    <w:rsid w:val="00DF7F73"/>
    <w:rsid w:val="00E03899"/>
    <w:rsid w:val="00E03FA5"/>
    <w:rsid w:val="00E043FD"/>
    <w:rsid w:val="00E262FB"/>
    <w:rsid w:val="00E37A1D"/>
    <w:rsid w:val="00E8044B"/>
    <w:rsid w:val="00E94873"/>
    <w:rsid w:val="00EC155F"/>
    <w:rsid w:val="00F50B1A"/>
    <w:rsid w:val="00F65A58"/>
    <w:rsid w:val="00F668C5"/>
    <w:rsid w:val="00F66A51"/>
    <w:rsid w:val="00F66D22"/>
    <w:rsid w:val="00F729AC"/>
    <w:rsid w:val="00F764FF"/>
    <w:rsid w:val="00F86281"/>
    <w:rsid w:val="00FA70F5"/>
    <w:rsid w:val="00FD098A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5F95C"/>
  <w15:chartTrackingRefBased/>
  <w15:docId w15:val="{2374BE76-9FF9-431C-A736-22175F5F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873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9487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94873"/>
    <w:rPr>
      <w:rFonts w:ascii="Arial" w:eastAsia="Arial" w:hAnsi="Arial" w:cs="Arial"/>
      <w:snapToGrid w:val="0"/>
      <w:color w:val="000000"/>
      <w:kern w:val="0"/>
      <w:sz w:val="18"/>
      <w:szCs w:val="18"/>
      <w:lang w:eastAsia="en-US"/>
      <w14:ligatures w14:val="none"/>
    </w:rPr>
  </w:style>
  <w:style w:type="paragraph" w:styleId="a5">
    <w:name w:val="header"/>
    <w:basedOn w:val="a"/>
    <w:link w:val="a6"/>
    <w:uiPriority w:val="99"/>
    <w:unhideWhenUsed/>
    <w:rsid w:val="00AB20C4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B20C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  <w14:ligatures w14:val="none"/>
    </w:rPr>
  </w:style>
  <w:style w:type="paragraph" w:styleId="a7">
    <w:name w:val="List Paragraph"/>
    <w:basedOn w:val="a"/>
    <w:uiPriority w:val="34"/>
    <w:qFormat/>
    <w:rsid w:val="008B2C6E"/>
    <w:pPr>
      <w:ind w:firstLineChars="200" w:firstLine="420"/>
    </w:pPr>
  </w:style>
  <w:style w:type="table" w:styleId="a8">
    <w:name w:val="Table Grid"/>
    <w:basedOn w:val="a1"/>
    <w:rsid w:val="00457DC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纯文本1"/>
    <w:basedOn w:val="a"/>
    <w:qFormat/>
    <w:rsid w:val="008B0993"/>
    <w:rPr>
      <w:rFonts w:ascii="宋体" w:eastAsia="宋体" w:hAnsi="Courier New" w:cs="宋体"/>
      <w:sz w:val="20"/>
      <w:szCs w:val="20"/>
    </w:rPr>
  </w:style>
  <w:style w:type="paragraph" w:styleId="a9">
    <w:name w:val="Body Text"/>
    <w:basedOn w:val="a"/>
    <w:link w:val="aa"/>
    <w:uiPriority w:val="1"/>
    <w:qFormat/>
    <w:rsid w:val="00CF105A"/>
    <w:pPr>
      <w:widowControl w:val="0"/>
      <w:kinsoku/>
      <w:autoSpaceDE/>
      <w:autoSpaceDN/>
      <w:adjustRightInd/>
      <w:snapToGrid/>
      <w:spacing w:after="160" w:line="278" w:lineRule="auto"/>
      <w:textAlignment w:val="auto"/>
    </w:pPr>
    <w:rPr>
      <w:rFonts w:ascii="宋体" w:eastAsia="宋体" w:hAnsi="宋体" w:cs="宋体"/>
      <w:snapToGrid/>
      <w:color w:val="auto"/>
      <w:kern w:val="2"/>
      <w:sz w:val="24"/>
      <w:szCs w:val="24"/>
      <w:lang w:val="zh-CN" w:eastAsia="zh-CN" w:bidi="zh-CN"/>
      <w14:ligatures w14:val="standardContextual"/>
    </w:rPr>
  </w:style>
  <w:style w:type="character" w:customStyle="1" w:styleId="aa">
    <w:name w:val="正文文本 字符"/>
    <w:basedOn w:val="a0"/>
    <w:link w:val="a9"/>
    <w:uiPriority w:val="1"/>
    <w:rsid w:val="00CF105A"/>
    <w:rPr>
      <w:rFonts w:ascii="宋体" w:eastAsia="宋体" w:hAnsi="宋体" w:cs="宋体"/>
      <w:sz w:val="24"/>
      <w:lang w:val="zh-CN" w:bidi="zh-CN"/>
    </w:rPr>
  </w:style>
  <w:style w:type="paragraph" w:styleId="ab">
    <w:name w:val="Normal (Web)"/>
    <w:basedOn w:val="a"/>
    <w:qFormat/>
    <w:rsid w:val="00656DFC"/>
    <w:pPr>
      <w:widowControl w:val="0"/>
      <w:kinsoku/>
      <w:autoSpaceDE/>
      <w:autoSpaceDN/>
      <w:adjustRightInd/>
      <w:snapToGrid/>
      <w:spacing w:beforeAutospacing="1" w:afterAutospacing="1"/>
      <w:textAlignment w:val="auto"/>
    </w:pPr>
    <w:rPr>
      <w:rFonts w:asciiTheme="minorHAnsi" w:eastAsiaTheme="minorEastAsia" w:hAnsiTheme="minorHAnsi" w:cs="Times New Roman"/>
      <w:snapToGrid/>
      <w:color w:val="auto"/>
      <w:sz w:val="24"/>
      <w:szCs w:val="22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EC155F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EC155F"/>
    <w:rPr>
      <w:rFonts w:ascii="Arial" w:eastAsia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ei.org.cn/casei/files/2014/20141128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sei.org.cn/casei/files/2014/2014112802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EAE99-BA28-415B-9B61-F45954D6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jfan25@163.com</dc:creator>
  <cp:keywords/>
  <dc:description/>
  <cp:lastModifiedBy>jfan25@163.com</cp:lastModifiedBy>
  <cp:revision>21</cp:revision>
  <cp:lastPrinted>2024-10-31T01:42:00Z</cp:lastPrinted>
  <dcterms:created xsi:type="dcterms:W3CDTF">2024-10-31T01:31:00Z</dcterms:created>
  <dcterms:modified xsi:type="dcterms:W3CDTF">2025-02-26T04:08:00Z</dcterms:modified>
</cp:coreProperties>
</file>