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1A6B2" w14:textId="77777777" w:rsidR="008915B8" w:rsidRDefault="00000000">
      <w:pPr>
        <w:widowControl/>
        <w:adjustRightInd w:val="0"/>
        <w:snapToGrid w:val="0"/>
        <w:spacing w:line="600" w:lineRule="exact"/>
        <w:jc w:val="center"/>
        <w:rPr>
          <w:rFonts w:ascii="方正小标宋简体" w:eastAsia="方正小标宋简体" w:hAnsi="黑体" w:cs="宋体" w:hint="eastAsia"/>
          <w:color w:val="000000"/>
          <w:kern w:val="0"/>
          <w:sz w:val="36"/>
          <w:szCs w:val="36"/>
        </w:rPr>
      </w:pPr>
      <w:r>
        <w:rPr>
          <w:rStyle w:val="s-t-12"/>
          <w:rFonts w:ascii="方正小标宋简体" w:eastAsia="方正小标宋简体" w:hAnsi="黑体" w:hint="eastAsia"/>
          <w:bCs/>
          <w:sz w:val="36"/>
          <w:szCs w:val="36"/>
        </w:rPr>
        <w:t>中国特种设备安全与节能</w:t>
      </w:r>
      <w:r>
        <w:rPr>
          <w:rFonts w:ascii="方正小标宋简体" w:eastAsia="方正小标宋简体" w:hAnsi="黑体" w:cs="宋体" w:hint="eastAsia"/>
          <w:color w:val="000000"/>
          <w:kern w:val="0"/>
          <w:sz w:val="36"/>
          <w:szCs w:val="36"/>
        </w:rPr>
        <w:t>促进会</w:t>
      </w:r>
    </w:p>
    <w:p w14:paraId="511F393D" w14:textId="77777777" w:rsidR="008915B8" w:rsidRDefault="00000000">
      <w:pPr>
        <w:widowControl/>
        <w:adjustRightInd w:val="0"/>
        <w:snapToGrid w:val="0"/>
        <w:spacing w:line="600" w:lineRule="exact"/>
        <w:jc w:val="center"/>
        <w:rPr>
          <w:rFonts w:ascii="方正小标宋简体" w:eastAsia="方正小标宋简体" w:hAnsi="黑体" w:cs="宋体" w:hint="eastAsia"/>
          <w:color w:val="000000"/>
          <w:kern w:val="0"/>
          <w:sz w:val="36"/>
          <w:szCs w:val="36"/>
        </w:rPr>
      </w:pPr>
      <w:r>
        <w:rPr>
          <w:rFonts w:ascii="方正小标宋简体" w:eastAsia="方正小标宋简体" w:hAnsi="黑体" w:cs="宋体" w:hint="eastAsia"/>
          <w:color w:val="000000"/>
          <w:kern w:val="0"/>
          <w:sz w:val="36"/>
          <w:szCs w:val="36"/>
        </w:rPr>
        <w:t>会费交纳和管理办法</w:t>
      </w:r>
    </w:p>
    <w:p w14:paraId="340F5916" w14:textId="77777777" w:rsidR="008915B8" w:rsidRDefault="008915B8">
      <w:pPr>
        <w:widowControl/>
        <w:adjustRightInd w:val="0"/>
        <w:snapToGrid w:val="0"/>
        <w:spacing w:afterLines="50" w:after="156" w:line="600" w:lineRule="exact"/>
        <w:jc w:val="center"/>
        <w:rPr>
          <w:rFonts w:ascii="方正仿宋简体" w:eastAsia="方正仿宋简体" w:hAnsi="宋体" w:cs="宋体" w:hint="eastAsia"/>
          <w:b/>
          <w:color w:val="000000"/>
          <w:kern w:val="0"/>
          <w:sz w:val="32"/>
          <w:szCs w:val="32"/>
        </w:rPr>
      </w:pPr>
    </w:p>
    <w:p w14:paraId="3860A34C" w14:textId="77777777" w:rsidR="008915B8" w:rsidRDefault="00000000">
      <w:pPr>
        <w:widowControl/>
        <w:adjustRightInd w:val="0"/>
        <w:snapToGrid w:val="0"/>
        <w:spacing w:line="600" w:lineRule="exact"/>
        <w:ind w:firstLineChars="200" w:firstLine="640"/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</w:pPr>
      <w:r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  <w:t>按照国务院办公厅《社团收费管理规定》（国办发[2007]36）和《</w:t>
      </w:r>
      <w:r>
        <w:rPr>
          <w:rFonts w:ascii="方正仿宋简体" w:eastAsia="方正仿宋简体" w:hAnsi="宋体" w:cs="宋体" w:hint="eastAsia"/>
          <w:kern w:val="36"/>
          <w:sz w:val="32"/>
          <w:szCs w:val="32"/>
        </w:rPr>
        <w:t>国家发展改革委、财政部、民政部关于治理规范社会团体收费的通知》（</w:t>
      </w:r>
      <w:r>
        <w:rPr>
          <w:rFonts w:ascii="方正仿宋简体" w:eastAsia="方正仿宋简体" w:hAnsi="宋体" w:cs="宋体" w:hint="eastAsia"/>
          <w:spacing w:val="8"/>
          <w:kern w:val="0"/>
          <w:sz w:val="32"/>
          <w:szCs w:val="32"/>
        </w:rPr>
        <w:t>发改价格[2010]1182号）</w:t>
      </w:r>
      <w:r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  <w:t>精神，根据中国特种设备安全与节能促进会章程规定，制定本办法：</w:t>
      </w:r>
    </w:p>
    <w:p w14:paraId="79B958B3" w14:textId="77777777" w:rsidR="008915B8" w:rsidRDefault="00000000">
      <w:pPr>
        <w:widowControl/>
        <w:adjustRightInd w:val="0"/>
        <w:snapToGrid w:val="0"/>
        <w:spacing w:line="600" w:lineRule="exact"/>
        <w:ind w:firstLineChars="200" w:firstLine="640"/>
        <w:rPr>
          <w:rFonts w:ascii="方正黑体简体" w:eastAsia="方正黑体简体" w:hAnsi="宋体" w:cs="宋体" w:hint="eastAsia"/>
          <w:color w:val="000000"/>
          <w:kern w:val="0"/>
          <w:sz w:val="32"/>
          <w:szCs w:val="32"/>
        </w:rPr>
      </w:pPr>
      <w:r>
        <w:rPr>
          <w:rFonts w:ascii="方正黑体简体" w:eastAsia="方正黑体简体" w:hAnsi="宋体" w:cs="宋体" w:hint="eastAsia"/>
          <w:bCs/>
          <w:color w:val="000000"/>
          <w:kern w:val="0"/>
          <w:sz w:val="32"/>
          <w:szCs w:val="32"/>
        </w:rPr>
        <w:t>一、会费用途</w:t>
      </w:r>
    </w:p>
    <w:p w14:paraId="7CB23EBF" w14:textId="77777777" w:rsidR="008915B8" w:rsidRDefault="00000000">
      <w:pPr>
        <w:widowControl/>
        <w:adjustRightInd w:val="0"/>
        <w:snapToGrid w:val="0"/>
        <w:spacing w:line="600" w:lineRule="exact"/>
        <w:ind w:firstLineChars="200" w:firstLine="640"/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</w:pPr>
      <w:r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  <w:t>本着取之于会员，用之于会员，服务于会员，促进行业发展的原则，会费主要用于为会员提供服务，开展业务活动及秘书处办公费等方面的开支。</w:t>
      </w:r>
    </w:p>
    <w:p w14:paraId="08290555" w14:textId="77777777" w:rsidR="008915B8" w:rsidRDefault="00000000">
      <w:pPr>
        <w:widowControl/>
        <w:adjustRightInd w:val="0"/>
        <w:snapToGrid w:val="0"/>
        <w:spacing w:line="600" w:lineRule="exact"/>
        <w:ind w:firstLineChars="200" w:firstLine="640"/>
        <w:rPr>
          <w:rFonts w:ascii="方正黑体简体" w:eastAsia="方正黑体简体" w:hAnsi="宋体" w:cs="宋体" w:hint="eastAsia"/>
          <w:bCs/>
          <w:color w:val="000000"/>
          <w:kern w:val="0"/>
          <w:sz w:val="32"/>
          <w:szCs w:val="32"/>
        </w:rPr>
      </w:pPr>
      <w:r>
        <w:rPr>
          <w:rFonts w:ascii="方正黑体简体" w:eastAsia="方正黑体简体" w:hAnsi="宋体" w:cs="宋体" w:hint="eastAsia"/>
          <w:bCs/>
          <w:color w:val="000000"/>
          <w:kern w:val="0"/>
          <w:sz w:val="32"/>
          <w:szCs w:val="32"/>
        </w:rPr>
        <w:t>二、会费标准（年度交纳）</w:t>
      </w:r>
    </w:p>
    <w:p w14:paraId="029E17B5" w14:textId="77777777" w:rsidR="008915B8" w:rsidRDefault="00000000">
      <w:pPr>
        <w:widowControl/>
        <w:adjustRightInd w:val="0"/>
        <w:snapToGrid w:val="0"/>
        <w:spacing w:line="600" w:lineRule="exact"/>
        <w:ind w:firstLineChars="200" w:firstLine="640"/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</w:pPr>
      <w:r>
        <w:rPr>
          <w:rFonts w:ascii="方正仿宋简体" w:eastAsia="方正仿宋简体" w:hAnsi="宋体" w:cs="宋体" w:hint="eastAsia"/>
          <w:bCs/>
          <w:color w:val="000000"/>
          <w:kern w:val="0"/>
          <w:sz w:val="32"/>
          <w:szCs w:val="32"/>
        </w:rPr>
        <w:t>单位会员：</w:t>
      </w:r>
      <w:r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  <w:t>副会长单位20000元；常务理事单位10000元；理事单位 6000元；会员单位3000元；</w:t>
      </w:r>
    </w:p>
    <w:p w14:paraId="0B6C832D" w14:textId="77777777" w:rsidR="008915B8" w:rsidRDefault="00000000">
      <w:pPr>
        <w:widowControl/>
        <w:adjustRightInd w:val="0"/>
        <w:snapToGrid w:val="0"/>
        <w:spacing w:line="600" w:lineRule="exact"/>
        <w:ind w:firstLineChars="200" w:firstLine="640"/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</w:pPr>
      <w:r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  <w:t>个人会员：个人会员300元</w:t>
      </w:r>
    </w:p>
    <w:p w14:paraId="5A0E5A58" w14:textId="77777777" w:rsidR="008915B8" w:rsidRDefault="00000000">
      <w:pPr>
        <w:widowControl/>
        <w:adjustRightInd w:val="0"/>
        <w:snapToGrid w:val="0"/>
        <w:spacing w:line="600" w:lineRule="exact"/>
        <w:ind w:firstLineChars="200" w:firstLine="640"/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</w:pPr>
      <w:r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  <w:t>会员可以依照自愿原则交纳会费。</w:t>
      </w:r>
    </w:p>
    <w:p w14:paraId="356BFE40" w14:textId="77777777" w:rsidR="008915B8" w:rsidRDefault="00000000">
      <w:pPr>
        <w:widowControl/>
        <w:adjustRightInd w:val="0"/>
        <w:snapToGrid w:val="0"/>
        <w:spacing w:line="600" w:lineRule="exact"/>
        <w:ind w:firstLineChars="200" w:firstLine="640"/>
        <w:rPr>
          <w:rFonts w:ascii="方正黑体简体" w:eastAsia="方正黑体简体" w:hAnsi="宋体" w:cs="宋体" w:hint="eastAsia"/>
          <w:color w:val="000000"/>
          <w:kern w:val="0"/>
          <w:sz w:val="32"/>
          <w:szCs w:val="32"/>
        </w:rPr>
      </w:pPr>
      <w:r>
        <w:rPr>
          <w:rFonts w:ascii="方正黑体简体" w:eastAsia="方正黑体简体" w:hAnsi="宋体" w:cs="宋体" w:hint="eastAsia"/>
          <w:bCs/>
          <w:color w:val="000000"/>
          <w:kern w:val="0"/>
          <w:sz w:val="32"/>
          <w:szCs w:val="32"/>
        </w:rPr>
        <w:t>三、交纳会费的期限和办法</w:t>
      </w:r>
    </w:p>
    <w:p w14:paraId="599142BD" w14:textId="77777777" w:rsidR="008915B8" w:rsidRDefault="00000000">
      <w:pPr>
        <w:widowControl/>
        <w:adjustRightInd w:val="0"/>
        <w:snapToGrid w:val="0"/>
        <w:spacing w:line="600" w:lineRule="exact"/>
        <w:ind w:firstLineChars="200" w:firstLine="640"/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</w:pPr>
      <w:r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  <w:t>（一）每年12月31日前交纳当年会费。</w:t>
      </w:r>
    </w:p>
    <w:p w14:paraId="673984EF" w14:textId="77777777" w:rsidR="008915B8" w:rsidRDefault="00000000">
      <w:pPr>
        <w:widowControl/>
        <w:adjustRightInd w:val="0"/>
        <w:snapToGrid w:val="0"/>
        <w:spacing w:line="600" w:lineRule="exact"/>
        <w:ind w:firstLineChars="200" w:firstLine="640"/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</w:pPr>
      <w:r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  <w:t>（二）每年上半年被批准入会的新会员，自批准入会当月起交纳全年会费，当年7月1日以后被批准入会的按年度会费标准的50%交纳。</w:t>
      </w:r>
    </w:p>
    <w:p w14:paraId="4AB06BEE" w14:textId="77777777" w:rsidR="008915B8" w:rsidRDefault="00000000">
      <w:pPr>
        <w:widowControl/>
        <w:adjustRightInd w:val="0"/>
        <w:snapToGrid w:val="0"/>
        <w:spacing w:line="600" w:lineRule="exact"/>
        <w:ind w:firstLineChars="200" w:firstLine="640"/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</w:pPr>
      <w:r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  <w:lastRenderedPageBreak/>
        <w:t>（三）收到会费后，开具财政部统一印制的全国性社会团体会费统一票据（电子版）发送至预留邮箱。</w:t>
      </w:r>
    </w:p>
    <w:p w14:paraId="2B4A4332" w14:textId="77777777" w:rsidR="008915B8" w:rsidRDefault="00000000">
      <w:pPr>
        <w:widowControl/>
        <w:adjustRightInd w:val="0"/>
        <w:snapToGrid w:val="0"/>
        <w:spacing w:line="600" w:lineRule="exact"/>
        <w:ind w:firstLineChars="200" w:firstLine="640"/>
        <w:rPr>
          <w:rFonts w:ascii="方正黑体简体" w:eastAsia="方正黑体简体" w:hAnsi="宋体" w:cs="宋体" w:hint="eastAsia"/>
          <w:color w:val="000000"/>
          <w:kern w:val="0"/>
          <w:sz w:val="32"/>
          <w:szCs w:val="32"/>
        </w:rPr>
      </w:pPr>
      <w:r>
        <w:rPr>
          <w:rFonts w:ascii="方正黑体简体" w:eastAsia="方正黑体简体" w:hAnsi="宋体" w:cs="宋体" w:hint="eastAsia"/>
          <w:bCs/>
          <w:color w:val="000000"/>
          <w:kern w:val="0"/>
          <w:sz w:val="32"/>
          <w:szCs w:val="32"/>
        </w:rPr>
        <w:t>四、会费管理</w:t>
      </w:r>
    </w:p>
    <w:p w14:paraId="01BCDCC0" w14:textId="77777777" w:rsidR="008915B8" w:rsidRDefault="00000000">
      <w:pPr>
        <w:widowControl/>
        <w:adjustRightInd w:val="0"/>
        <w:snapToGrid w:val="0"/>
        <w:spacing w:line="600" w:lineRule="exact"/>
        <w:ind w:firstLineChars="200" w:firstLine="640"/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</w:pPr>
      <w:r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  <w:t>（一）按照收费标准和时间收取会费。</w:t>
      </w:r>
    </w:p>
    <w:p w14:paraId="749D2EAE" w14:textId="77777777" w:rsidR="008915B8" w:rsidRDefault="00000000">
      <w:pPr>
        <w:widowControl/>
        <w:adjustRightInd w:val="0"/>
        <w:snapToGrid w:val="0"/>
        <w:spacing w:line="600" w:lineRule="exact"/>
        <w:ind w:firstLineChars="200" w:firstLine="640"/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</w:pPr>
      <w:r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  <w:t>（二）严格按财务制度对会员交纳的会费进行管理，合理支出，节约使用。</w:t>
      </w:r>
    </w:p>
    <w:p w14:paraId="4BFF1FB2" w14:textId="77777777" w:rsidR="008915B8" w:rsidRDefault="00000000">
      <w:pPr>
        <w:widowControl/>
        <w:adjustRightInd w:val="0"/>
        <w:snapToGrid w:val="0"/>
        <w:spacing w:line="600" w:lineRule="exact"/>
        <w:ind w:firstLineChars="200" w:firstLine="640"/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</w:pPr>
      <w:r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  <w:t>（三）会员服务部每年向常务理事会报告会费收支情况，定期向会员公布。</w:t>
      </w:r>
    </w:p>
    <w:p w14:paraId="17B72EF5" w14:textId="77777777" w:rsidR="008915B8" w:rsidRDefault="00000000">
      <w:pPr>
        <w:widowControl/>
        <w:adjustRightInd w:val="0"/>
        <w:snapToGrid w:val="0"/>
        <w:spacing w:line="600" w:lineRule="exact"/>
        <w:ind w:firstLineChars="200" w:firstLine="640"/>
        <w:rPr>
          <w:rFonts w:ascii="方正黑体简体" w:eastAsia="方正黑体简体" w:hAnsi="宋体" w:cs="宋体" w:hint="eastAsia"/>
          <w:color w:val="000000"/>
          <w:kern w:val="0"/>
          <w:sz w:val="32"/>
          <w:szCs w:val="32"/>
        </w:rPr>
      </w:pPr>
      <w:r>
        <w:rPr>
          <w:rFonts w:ascii="方正黑体简体" w:eastAsia="方正黑体简体" w:hAnsi="宋体" w:cs="宋体" w:hint="eastAsia"/>
          <w:color w:val="000000"/>
          <w:kern w:val="0"/>
          <w:sz w:val="32"/>
          <w:szCs w:val="32"/>
        </w:rPr>
        <w:t>五、其他</w:t>
      </w:r>
    </w:p>
    <w:p w14:paraId="580E2F9F" w14:textId="77777777" w:rsidR="008915B8" w:rsidRDefault="00000000">
      <w:pPr>
        <w:widowControl/>
        <w:adjustRightInd w:val="0"/>
        <w:snapToGrid w:val="0"/>
        <w:spacing w:line="600" w:lineRule="exact"/>
        <w:ind w:firstLineChars="200" w:firstLine="640"/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</w:pPr>
      <w:r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  <w:t>依章交纳会费是会员应履行的义务，无故两年不履行交纳会费义务的会员单位，视为自动退会。</w:t>
      </w:r>
    </w:p>
    <w:p w14:paraId="5BE52E1F" w14:textId="77777777" w:rsidR="008915B8" w:rsidRDefault="00000000">
      <w:pPr>
        <w:widowControl/>
        <w:adjustRightInd w:val="0"/>
        <w:snapToGrid w:val="0"/>
        <w:spacing w:line="600" w:lineRule="exact"/>
        <w:ind w:firstLineChars="200" w:firstLine="640"/>
      </w:pPr>
      <w:r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  <w:t>以上规定已经中国特种设备安全与节能促进会会员大会审议通过，自二О一一年十月二十六日起执行。</w:t>
      </w:r>
    </w:p>
    <w:sectPr w:rsidR="008915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BCC8B" w14:textId="77777777" w:rsidR="00536967" w:rsidRDefault="00536967" w:rsidP="00633DF6">
      <w:r>
        <w:separator/>
      </w:r>
    </w:p>
  </w:endnote>
  <w:endnote w:type="continuationSeparator" w:id="0">
    <w:p w14:paraId="6F278B12" w14:textId="77777777" w:rsidR="00536967" w:rsidRDefault="00536967" w:rsidP="00633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DF14C9-D4A4-4359-9F8A-C851DE69788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139A83B-0835-463A-9FC3-41AC8D219D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51D36F" w14:textId="77777777" w:rsidR="00536967" w:rsidRDefault="00536967" w:rsidP="00633DF6">
      <w:r>
        <w:separator/>
      </w:r>
    </w:p>
  </w:footnote>
  <w:footnote w:type="continuationSeparator" w:id="0">
    <w:p w14:paraId="1897B5FC" w14:textId="77777777" w:rsidR="00536967" w:rsidRDefault="00536967" w:rsidP="00633D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236"/>
    <w:rsid w:val="000439AB"/>
    <w:rsid w:val="000E7236"/>
    <w:rsid w:val="00421064"/>
    <w:rsid w:val="004B230B"/>
    <w:rsid w:val="00536967"/>
    <w:rsid w:val="00633DF6"/>
    <w:rsid w:val="008915B8"/>
    <w:rsid w:val="00BE3897"/>
    <w:rsid w:val="00C14B8F"/>
    <w:rsid w:val="00D7685F"/>
    <w:rsid w:val="00F76E48"/>
    <w:rsid w:val="00F86C1F"/>
    <w:rsid w:val="44C55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34B5789C-5E83-4ED4-8B4B-C5F78BCA8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s-t-12">
    <w:name w:val="s-t-12"/>
    <w:basedOn w:val="a0"/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</Words>
  <Characters>539</Characters>
  <Application>Microsoft Office Word</Application>
  <DocSecurity>0</DocSecurity>
  <Lines>4</Lines>
  <Paragraphs>1</Paragraphs>
  <ScaleCrop>false</ScaleCrop>
  <Company>Lenovo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jfan25@163.com</cp:lastModifiedBy>
  <cp:revision>2</cp:revision>
  <dcterms:created xsi:type="dcterms:W3CDTF">2025-03-06T02:33:00Z</dcterms:created>
  <dcterms:modified xsi:type="dcterms:W3CDTF">2025-03-06T02:33:00Z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eyJoZGlkIjoiOGFmMjYzMDhmODI0ZTliNjRiMDJjM2I5ZDcwOGE1MTciLCJ1c2VySWQiOiI1MTUxODEyOTEifQ==</vt:lpwstr>
  </property>
  <property fmtid="{D5CDD505-2E9C-101B-9397-08002B2CF9AE}" pid="3" name="KSOProductBuildVer">
    <vt:lpwstr>2052-12.1.0.20305</vt:lpwstr>
  </property>
  <property fmtid="{D5CDD505-2E9C-101B-9397-08002B2CF9AE}" pid="4" name="ICV">
    <vt:lpwstr>EB7430CC5C574797859F73B3B4F24685_13</vt:lpwstr>
  </property>
</Properties>
</file>