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E1CF2" w14:textId="77777777" w:rsidR="006025B2" w:rsidRDefault="006025B2" w:rsidP="006025B2">
      <w:pPr>
        <w:spacing w:line="600" w:lineRule="exact"/>
        <w:rPr>
          <w:rFonts w:ascii="方正黑体简体" w:eastAsia="方正黑体简体" w:hAnsi="宋体" w:cs="宋体" w:hint="eastAsia"/>
          <w:sz w:val="32"/>
          <w:szCs w:val="32"/>
          <w:lang w:eastAsia="zh-CN"/>
        </w:rPr>
      </w:pP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>附件</w:t>
      </w:r>
    </w:p>
    <w:p w14:paraId="26C93513" w14:textId="77777777" w:rsidR="006025B2" w:rsidRDefault="006025B2" w:rsidP="006025B2">
      <w:pPr>
        <w:spacing w:beforeLines="100" w:before="240" w:line="600" w:lineRule="exact"/>
        <w:jc w:val="center"/>
        <w:rPr>
          <w:rFonts w:ascii="方正小标宋简体" w:eastAsia="方正小标宋简体" w:hAnsi="宋体" w:cs="宋体" w:hint="eastAsia"/>
          <w:sz w:val="32"/>
          <w:szCs w:val="32"/>
          <w:lang w:eastAsia="zh-CN"/>
        </w:rPr>
      </w:pPr>
      <w:r w:rsidRPr="006A5163">
        <w:rPr>
          <w:rFonts w:ascii="方正小标宋简体" w:eastAsia="方正小标宋简体" w:hAnsi="宋体" w:cs="宋体" w:hint="eastAsia"/>
          <w:sz w:val="32"/>
          <w:szCs w:val="32"/>
          <w:lang w:eastAsia="zh-CN"/>
        </w:rPr>
        <w:t>管道内检测机构配备法规标准清单（2026年9月版）</w:t>
      </w:r>
    </w:p>
    <w:p w14:paraId="1005E67B" w14:textId="77777777" w:rsidR="006025B2" w:rsidRPr="006A5163" w:rsidRDefault="006025B2" w:rsidP="006025B2">
      <w:pPr>
        <w:spacing w:line="600" w:lineRule="exact"/>
        <w:jc w:val="center"/>
        <w:rPr>
          <w:rFonts w:ascii="方正小标宋简体" w:eastAsia="方正小标宋简体" w:hAnsi="宋体" w:cs="宋体" w:hint="eastAsia"/>
          <w:sz w:val="32"/>
          <w:szCs w:val="32"/>
          <w:lang w:eastAsia="zh-CN"/>
        </w:rPr>
      </w:pPr>
    </w:p>
    <w:p w14:paraId="4D67C896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黑体简体" w:eastAsia="方正黑体简体" w:hAnsi="宋体" w:cs="宋体" w:hint="eastAsia"/>
          <w:sz w:val="32"/>
          <w:szCs w:val="32"/>
          <w:lang w:eastAsia="zh-CN"/>
        </w:rPr>
      </w:pP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>一、适用范围</w:t>
      </w: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ab/>
      </w:r>
    </w:p>
    <w:p w14:paraId="2186FC69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>本标准清单适用于以长输管道内检测为主营业务的检测机构，涵盖资质核准、能力保持、检测实施、缺陷识别与评价、报告出具、安全生产等全流程合规要求。</w:t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</w:p>
    <w:p w14:paraId="528DFA6C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>二、分级定义</w:t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</w:p>
    <w:p w14:paraId="2BCCD681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>必备：内检测机构合规运营与资质核准的强制配备文件，直接约束机构资质准入、内检测实施流程、缺陷评定、完整性评价、安全生产，是特种设备检测机构资质核准、项目验收、监督检查的必备文件。</w:t>
      </w:r>
    </w:p>
    <w:p w14:paraId="6C4DE176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>推荐：与管道内检测上下游业务关联紧密，用于理解业主运维需求、完善质量管理体系、拓展跨场景项目（如内检测新技术、外检测、完整性管理延伸服务）。建议技术、质量、项目管理部门配置查阅。</w:t>
      </w:r>
    </w:p>
    <w:p w14:paraId="02CF5A77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>三、分级依据</w:t>
      </w:r>
      <w:r w:rsidRPr="006A5163">
        <w:rPr>
          <w:rFonts w:ascii="方正黑体简体" w:eastAsia="方正黑体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</w:p>
    <w:p w14:paraId="67CE3E9A" w14:textId="77777777" w:rsidR="006025B2" w:rsidRPr="006A5163" w:rsidRDefault="006025B2" w:rsidP="006025B2">
      <w:pPr>
        <w:spacing w:line="580" w:lineRule="exact"/>
        <w:ind w:firstLineChars="200" w:firstLine="640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>1. 是否直接涉及管道内检测资质核准；</w:t>
      </w:r>
    </w:p>
    <w:p w14:paraId="6E447CB3" w14:textId="77777777" w:rsidR="006025B2" w:rsidRPr="006A5163" w:rsidRDefault="006025B2" w:rsidP="006025B2">
      <w:pPr>
        <w:spacing w:line="580" w:lineRule="exact"/>
        <w:ind w:firstLineChars="200" w:firstLine="616"/>
        <w:rPr>
          <w:rFonts w:ascii="方正仿宋简体" w:eastAsia="方正仿宋简体" w:hAnsi="宋体" w:cs="宋体" w:hint="eastAsia"/>
          <w:sz w:val="32"/>
          <w:szCs w:val="32"/>
          <w:lang w:eastAsia="zh-CN"/>
        </w:rPr>
      </w:pPr>
      <w:r w:rsidRPr="001D52A4">
        <w:rPr>
          <w:rFonts w:ascii="方正仿宋简体" w:eastAsia="方正仿宋简体" w:hAnsi="宋体" w:cs="宋体" w:hint="eastAsia"/>
          <w:spacing w:val="-6"/>
          <w:sz w:val="32"/>
          <w:szCs w:val="32"/>
          <w:lang w:eastAsia="zh-CN"/>
        </w:rPr>
        <w:t>2. 是否直接规定内检测工艺方法、设备性能验证、校准要求；</w:t>
      </w:r>
      <w:r w:rsidRPr="001D52A4">
        <w:rPr>
          <w:rFonts w:ascii="方正仿宋简体" w:eastAsia="方正仿宋简体" w:hAnsi="宋体" w:cs="宋体" w:hint="eastAsia"/>
          <w:spacing w:val="-6"/>
          <w:sz w:val="32"/>
          <w:szCs w:val="32"/>
          <w:lang w:eastAsia="zh-CN"/>
        </w:rPr>
        <w:tab/>
      </w:r>
      <w:r>
        <w:rPr>
          <w:rFonts w:ascii="方正仿宋简体" w:eastAsia="方正仿宋简体" w:hAnsi="宋体" w:cs="宋体" w:hint="eastAsia"/>
          <w:spacing w:val="-6"/>
          <w:sz w:val="32"/>
          <w:szCs w:val="32"/>
          <w:lang w:eastAsia="zh-CN"/>
        </w:rPr>
        <w:t xml:space="preserve"> </w:t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>3</w:t>
      </w:r>
      <w:proofErr w:type="gramStart"/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>.</w:t>
      </w:r>
      <w:proofErr w:type="gramEnd"/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 xml:space="preserve"> 是否直接规定金属损失缺陷识别、尺寸测量、剩余强度评价、完整性评价方法；</w:t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  <w:r w:rsidRPr="006A5163">
        <w:rPr>
          <w:rFonts w:ascii="方正仿宋简体" w:eastAsia="方正仿宋简体" w:hAnsi="宋体" w:cs="宋体" w:hint="eastAsia"/>
          <w:sz w:val="32"/>
          <w:szCs w:val="32"/>
          <w:lang w:eastAsia="zh-CN"/>
        </w:rPr>
        <w:tab/>
      </w:r>
    </w:p>
    <w:p w14:paraId="5470DF4E" w14:textId="77777777" w:rsidR="006025B2" w:rsidRPr="001D52A4" w:rsidRDefault="006025B2" w:rsidP="006025B2">
      <w:pPr>
        <w:spacing w:line="580" w:lineRule="exact"/>
        <w:ind w:firstLineChars="200" w:firstLine="616"/>
        <w:rPr>
          <w:rFonts w:ascii="方正仿宋简体" w:eastAsia="方正仿宋简体" w:hAnsi="宋体" w:cs="宋体" w:hint="eastAsia"/>
          <w:spacing w:val="-6"/>
          <w:sz w:val="32"/>
          <w:szCs w:val="32"/>
          <w:lang w:eastAsia="zh-CN"/>
        </w:rPr>
      </w:pPr>
      <w:r w:rsidRPr="001D52A4">
        <w:rPr>
          <w:rFonts w:ascii="方正仿宋简体" w:eastAsia="方正仿宋简体" w:hAnsi="宋体" w:cs="宋体" w:hint="eastAsia"/>
          <w:spacing w:val="-6"/>
          <w:sz w:val="32"/>
          <w:szCs w:val="32"/>
          <w:lang w:eastAsia="zh-CN"/>
        </w:rPr>
        <w:t>4. 是否为安全生产、环境保护、数据安全的强制性底线要求；</w:t>
      </w:r>
    </w:p>
    <w:p w14:paraId="09338BFB" w14:textId="77777777" w:rsidR="006025B2" w:rsidRPr="001D52A4" w:rsidRDefault="006025B2" w:rsidP="006025B2">
      <w:pPr>
        <w:spacing w:line="600" w:lineRule="exact"/>
        <w:ind w:firstLineChars="200" w:firstLine="640"/>
        <w:rPr>
          <w:rFonts w:ascii="方正黑体简体" w:eastAsia="方正黑体简体" w:hAnsi="宋体" w:cs="宋体" w:hint="eastAsia"/>
          <w:sz w:val="32"/>
          <w:szCs w:val="32"/>
          <w:lang w:eastAsia="zh-CN" w:bidi="ar"/>
        </w:rPr>
      </w:pPr>
      <w:r w:rsidRPr="001D52A4">
        <w:rPr>
          <w:rFonts w:ascii="方正黑体简体" w:eastAsia="方正黑体简体" w:hAnsi="宋体" w:cs="宋体" w:hint="eastAsia"/>
          <w:sz w:val="32"/>
          <w:szCs w:val="32"/>
          <w:lang w:eastAsia="zh-CN"/>
        </w:rPr>
        <w:lastRenderedPageBreak/>
        <w:t>四、</w:t>
      </w:r>
      <w:r w:rsidRPr="001D52A4">
        <w:rPr>
          <w:rFonts w:ascii="方正黑体简体" w:eastAsia="方正黑体简体" w:hAnsi="宋体" w:cs="宋体" w:hint="eastAsia"/>
          <w:sz w:val="32"/>
          <w:szCs w:val="32"/>
          <w:lang w:eastAsia="zh-CN" w:bidi="ar"/>
        </w:rPr>
        <w:t>管道内检测机构必备法规标准清单（2026年9月版）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7"/>
        <w:gridCol w:w="984"/>
        <w:gridCol w:w="2460"/>
        <w:gridCol w:w="4581"/>
      </w:tblGrid>
      <w:tr w:rsidR="006025B2" w14:paraId="18F4852A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8DCB17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序号</w:t>
            </w:r>
            <w:proofErr w:type="spellEnd"/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B4FFF4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类别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CC223D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文件号</w:t>
            </w:r>
            <w:proofErr w:type="spellEnd"/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4A3588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文件名称</w:t>
            </w:r>
            <w:proofErr w:type="spellEnd"/>
          </w:p>
        </w:tc>
      </w:tr>
      <w:tr w:rsidR="006025B2" w14:paraId="1E469612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77A55F5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一、法律（7项）</w:t>
            </w:r>
          </w:p>
        </w:tc>
      </w:tr>
      <w:tr w:rsidR="006025B2" w14:paraId="768A6078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4F7FCE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AD943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1ADBB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2013年6月颁布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6BD2F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中华人民共和国特种设备安全法</w:t>
            </w:r>
          </w:p>
        </w:tc>
      </w:tr>
      <w:tr w:rsidR="006025B2" w14:paraId="555CD8DF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A3C1A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48C01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FFD1FF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2010年10月颁布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BF639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中华人民共和国石油天然气管道保护法</w:t>
            </w:r>
          </w:p>
        </w:tc>
      </w:tr>
      <w:tr w:rsidR="006025B2" w14:paraId="2E79D0F7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F8B94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3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E7CF1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FFEB4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2021年6月修正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F2321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中华人民共和国安全生产法</w:t>
            </w:r>
          </w:p>
        </w:tc>
      </w:tr>
      <w:tr w:rsidR="006025B2" w14:paraId="3A5BA44D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52575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4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EC921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AE84F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2026年3月颁布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30633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中华人民共和国生态环境法典</w:t>
            </w:r>
          </w:p>
        </w:tc>
      </w:tr>
      <w:tr w:rsidR="006025B2" w14:paraId="6973FA81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BAFE1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5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B32D5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E06E0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2021年6月颁布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E8E3B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中华人民共和国数据安全法</w:t>
            </w:r>
          </w:p>
        </w:tc>
      </w:tr>
      <w:tr w:rsidR="006025B2" w14:paraId="6A9BED3F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5E14B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6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4D488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E46F0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2025年10月修正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83854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中华人民共和国网络安全法</w:t>
            </w:r>
          </w:p>
        </w:tc>
      </w:tr>
      <w:tr w:rsidR="006025B2" w14:paraId="09167C4D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E9738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7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022CF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法律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8372E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2018年12月修正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DC78E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中华人民共和国职业病防治法</w:t>
            </w:r>
          </w:p>
        </w:tc>
      </w:tr>
      <w:tr w:rsidR="006025B2" w14:paraId="4E021D5E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3EAB55A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二、行政法规（2项）</w:t>
            </w:r>
          </w:p>
        </w:tc>
      </w:tr>
      <w:tr w:rsidR="006025B2" w14:paraId="212FFDA8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22D8B5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8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4793E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法规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01ABB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2009年1月修订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26023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特种设备安全监察条例</w:t>
            </w:r>
          </w:p>
        </w:tc>
      </w:tr>
      <w:tr w:rsidR="006025B2" w14:paraId="152250B1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22CB4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9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DE4EC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法规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81AB5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2014年1月修订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96400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安全生产许可证条例</w:t>
            </w:r>
            <w:proofErr w:type="spellEnd"/>
          </w:p>
        </w:tc>
      </w:tr>
      <w:tr w:rsidR="006025B2" w14:paraId="66713984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607E402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三、部门规章（2项）</w:t>
            </w:r>
          </w:p>
        </w:tc>
      </w:tr>
      <w:tr w:rsidR="006025B2" w14:paraId="121CD8E9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B8731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10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F250A8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部门规章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11EBE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国家安全监管总局2018年1月修订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94F23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用人单位劳动防护用品管理规范</w:t>
            </w:r>
          </w:p>
        </w:tc>
      </w:tr>
      <w:tr w:rsidR="006025B2" w14:paraId="02749366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BA2D9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11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732C7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部门规章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7D461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国家应急管理部2019年6月修正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F5D18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生产安全事故应急预案管理办法</w:t>
            </w:r>
          </w:p>
        </w:tc>
      </w:tr>
      <w:tr w:rsidR="006025B2" w14:paraId="441328FD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4D47519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四、安全技术规范（4项）</w:t>
            </w:r>
          </w:p>
        </w:tc>
      </w:tr>
      <w:tr w:rsidR="006025B2" w14:paraId="58D801D6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1855C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12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A0051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安全技术规范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F033F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TSG 03-2024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06B19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特种设备事故报告和调查处理导则</w:t>
            </w:r>
          </w:p>
        </w:tc>
      </w:tr>
      <w:tr w:rsidR="006025B2" w14:paraId="6503C615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CB64F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13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EDBCC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安全技术规范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704F8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TSG D7003-2022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0A6AB3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压力管道定期检验规则—长输管道</w:t>
            </w:r>
          </w:p>
        </w:tc>
      </w:tr>
      <w:tr w:rsidR="006025B2" w14:paraId="0E17A29D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D2F0B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14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6880B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安全技术规范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1E616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TSG Z7002-2022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8B17A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特种设备检测机构核准规则</w:t>
            </w:r>
          </w:p>
        </w:tc>
      </w:tr>
      <w:tr w:rsidR="006025B2" w14:paraId="1295239F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C609F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15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78697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安全技术规范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740C2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TSG Z8001-2019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02CD9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特种设备无损检测人员考核规则</w:t>
            </w:r>
          </w:p>
        </w:tc>
      </w:tr>
      <w:tr w:rsidR="006025B2" w14:paraId="347C6301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7E844C9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五、国家标准（7项）</w:t>
            </w:r>
          </w:p>
        </w:tc>
      </w:tr>
      <w:tr w:rsidR="006025B2" w14:paraId="47D17899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EEDEE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16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EB017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A4042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 32167-2015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3F2DE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油气输送管道完整性管理规范</w:t>
            </w:r>
          </w:p>
        </w:tc>
      </w:tr>
      <w:tr w:rsidR="006025B2" w14:paraId="57A11F08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0C527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17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C43A4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FCA59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GB/T 27699-2023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6945A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钢质管道内检测技术规范</w:t>
            </w:r>
          </w:p>
        </w:tc>
      </w:tr>
      <w:tr w:rsidR="006025B2" w14:paraId="372D8CE7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30655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18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AABFEC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5B4D5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GB/T 34275-2024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B33CB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压力管道规范 长输管道</w:t>
            </w:r>
          </w:p>
        </w:tc>
      </w:tr>
      <w:tr w:rsidR="006025B2" w14:paraId="7EC9B5DA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8351E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19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E92E6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5A532E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GB/T 35013-2018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9F995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承压设备合于使用评价</w:t>
            </w:r>
          </w:p>
        </w:tc>
      </w:tr>
      <w:tr w:rsidR="006025B2" w14:paraId="4CA4C2B8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526EF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20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77126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09E71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GB/T 37368-2019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1F41A6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埋地钢质管道检验导则</w:t>
            </w:r>
          </w:p>
        </w:tc>
      </w:tr>
      <w:tr w:rsidR="006025B2" w14:paraId="7C29E071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7CEF19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21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918465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50435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GB/T 42033-2022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33329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油气管道完整性评价技术规范</w:t>
            </w:r>
          </w:p>
        </w:tc>
      </w:tr>
      <w:tr w:rsidR="006025B2" w14:paraId="72B45DC7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94485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22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CA8CE4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国标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FD95E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GB/T 51172-2016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6D070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在役油气管道工程检测技术规范</w:t>
            </w:r>
          </w:p>
        </w:tc>
      </w:tr>
      <w:tr w:rsidR="006025B2" w14:paraId="6F5CB1AD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0C7E966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六、行业标准（11项）</w:t>
            </w:r>
          </w:p>
        </w:tc>
      </w:tr>
      <w:tr w:rsidR="006025B2" w14:paraId="5CFE4075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1925E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lastRenderedPageBreak/>
              <w:t>23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CF995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3A353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JJF 1092-2023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19131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漏磁检测校准试块校准规范</w:t>
            </w:r>
          </w:p>
        </w:tc>
      </w:tr>
      <w:tr w:rsidR="006025B2" w14:paraId="073E3983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FB9FF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24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33ED6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27E7E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10048-2016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F9690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腐蚀管道评估推荐作法</w:t>
            </w:r>
          </w:p>
        </w:tc>
      </w:tr>
      <w:tr w:rsidR="006025B2" w14:paraId="409DEC76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310AA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25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72FED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A6507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4109-2020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6AF74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石油天然气钢质管道无损检测</w:t>
            </w:r>
          </w:p>
        </w:tc>
      </w:tr>
      <w:tr w:rsidR="006025B2" w14:paraId="034F9A71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853A2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26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1457A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73CD6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6151-2022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9BCE8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钢质管道金属损失缺陷评价方法</w:t>
            </w:r>
          </w:p>
        </w:tc>
      </w:tr>
      <w:tr w:rsidR="006025B2" w14:paraId="47E4B688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E4A2C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27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44F82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F0841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6186-2020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08990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石油天然气管道安全规范</w:t>
            </w:r>
          </w:p>
        </w:tc>
      </w:tr>
      <w:tr w:rsidR="006025B2" w14:paraId="3852270A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C3B505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28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8586F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96E95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6423.6-2014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82E9D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无缝和焊接（埋弧焊除外）铁磁性钢管纵向和/或横向缺欠的全周自动漏磁检测</w:t>
            </w:r>
          </w:p>
        </w:tc>
      </w:tr>
      <w:tr w:rsidR="006025B2" w14:paraId="636F0714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2B0721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29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16A75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1D8DA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6477-2017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D0984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含缺陷油气管道剩余强度评价方法</w:t>
            </w:r>
          </w:p>
        </w:tc>
      </w:tr>
      <w:tr w:rsidR="006025B2" w14:paraId="388F2B48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6F6CF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30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B3623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CBE42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6597-2018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FD400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油气管道内检测技术规范</w:t>
            </w:r>
          </w:p>
        </w:tc>
      </w:tr>
      <w:tr w:rsidR="006025B2" w14:paraId="54AB7DF5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77C4CF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31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A1511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B16D8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6621-2016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C46D8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输气管道系统完整性管理规范</w:t>
            </w:r>
          </w:p>
        </w:tc>
      </w:tr>
      <w:tr w:rsidR="006025B2" w14:paraId="05F8AE6C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0C01A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32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A797B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73341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6648-2016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A271E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输油管道完整性管理规范</w:t>
            </w:r>
          </w:p>
        </w:tc>
      </w:tr>
      <w:tr w:rsidR="006025B2" w14:paraId="21E2A497" w14:textId="77777777" w:rsidTr="005E2479">
        <w:trPr>
          <w:trHeight w:val="397"/>
        </w:trPr>
        <w:tc>
          <w:tcPr>
            <w:tcW w:w="394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48103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33</w:t>
            </w:r>
          </w:p>
        </w:tc>
        <w:tc>
          <w:tcPr>
            <w:tcW w:w="56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A3FE6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lang w:bidi="ar"/>
              </w:rPr>
              <w:t>行标</w:t>
            </w:r>
            <w:proofErr w:type="spellEnd"/>
          </w:p>
        </w:tc>
        <w:tc>
          <w:tcPr>
            <w:tcW w:w="14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63942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SY/T 6996-2024</w:t>
            </w:r>
          </w:p>
        </w:tc>
        <w:tc>
          <w:tcPr>
            <w:tcW w:w="262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36803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 w:bidi="ar"/>
              </w:rPr>
              <w:t>钢质油气管道凹陷评价方法</w:t>
            </w:r>
          </w:p>
        </w:tc>
      </w:tr>
    </w:tbl>
    <w:p w14:paraId="0ED0F513" w14:textId="77777777" w:rsidR="006025B2" w:rsidRPr="001D52A4" w:rsidRDefault="006025B2" w:rsidP="006025B2">
      <w:pPr>
        <w:spacing w:line="600" w:lineRule="exact"/>
        <w:ind w:firstLineChars="200" w:firstLine="640"/>
        <w:rPr>
          <w:rFonts w:ascii="方正黑体简体" w:eastAsia="方正黑体简体" w:hAnsi="宋体" w:cs="宋体" w:hint="eastAsia"/>
          <w:sz w:val="32"/>
          <w:szCs w:val="32"/>
          <w:lang w:eastAsia="zh-CN" w:bidi="ar"/>
        </w:rPr>
      </w:pPr>
      <w:r w:rsidRPr="001D52A4">
        <w:rPr>
          <w:rFonts w:ascii="方正黑体简体" w:eastAsia="方正黑体简体" w:hAnsi="宋体" w:cs="宋体" w:hint="eastAsia"/>
          <w:sz w:val="32"/>
          <w:szCs w:val="32"/>
          <w:lang w:eastAsia="zh-CN" w:bidi="ar"/>
        </w:rPr>
        <w:t>五、管道内检测机构推荐法规标准清单</w:t>
      </w:r>
      <w:r w:rsidRPr="001D52A4">
        <w:rPr>
          <w:rFonts w:ascii="方正黑体简体" w:eastAsia="方正黑体简体" w:hAnsi="宋体" w:cs="宋体" w:hint="eastAsia"/>
          <w:sz w:val="32"/>
          <w:szCs w:val="32"/>
          <w:lang w:eastAsia="zh-CN"/>
        </w:rPr>
        <w:t>（2026年9月版）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8"/>
        <w:gridCol w:w="1321"/>
        <w:gridCol w:w="2026"/>
        <w:gridCol w:w="4657"/>
      </w:tblGrid>
      <w:tr w:rsidR="006025B2" w14:paraId="13CA91E1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1568092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序号</w:t>
            </w:r>
            <w:proofErr w:type="spellEnd"/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8F0A06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类别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806FBC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文件号</w:t>
            </w:r>
            <w:proofErr w:type="spellEnd"/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4B3F5C" w14:textId="77777777" w:rsidR="006025B2" w:rsidRDefault="006025B2" w:rsidP="005E2479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文件名称</w:t>
            </w:r>
            <w:proofErr w:type="spellEnd"/>
          </w:p>
        </w:tc>
      </w:tr>
      <w:tr w:rsidR="006025B2" w14:paraId="264E57BF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5D4B216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一、法律（6项）</w:t>
            </w:r>
          </w:p>
        </w:tc>
      </w:tr>
      <w:tr w:rsidR="006025B2" w14:paraId="5766286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890B9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8F359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法律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08AEF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2020年5月颁布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2DE99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中华人民共和国民法典</w:t>
            </w:r>
          </w:p>
        </w:tc>
      </w:tr>
      <w:tr w:rsidR="006025B2" w14:paraId="79E08D89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29EC1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53DA7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法律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FF00CF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2021年4月修正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2D8F5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中华人民共和国消防法</w:t>
            </w:r>
          </w:p>
        </w:tc>
      </w:tr>
      <w:tr w:rsidR="006025B2" w14:paraId="5A1A38D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A2C2E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1C9ED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法律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06866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2024年2月修订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5F17A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中华人民共和国保守国家秘密法</w:t>
            </w:r>
          </w:p>
        </w:tc>
      </w:tr>
      <w:tr w:rsidR="006025B2" w14:paraId="79B3535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03FA5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A7616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法律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A4F793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2017年4月修订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5E9140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中华人民共和国测绘法</w:t>
            </w:r>
          </w:p>
        </w:tc>
      </w:tr>
      <w:tr w:rsidR="006025B2" w14:paraId="47A9A20D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9062C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296A9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法律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EB130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2017年12月修正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45A3C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中华人民共和国招标投标法</w:t>
            </w:r>
          </w:p>
        </w:tc>
      </w:tr>
      <w:tr w:rsidR="006025B2" w14:paraId="58712117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1BA978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52EDF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法律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807FE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2025年12月颁布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B803A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中华人民共和国危险化学品安全法</w:t>
            </w:r>
          </w:p>
        </w:tc>
      </w:tr>
      <w:tr w:rsidR="006025B2" w14:paraId="73E76D42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070F602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二、安全技术规范（8项）</w:t>
            </w:r>
          </w:p>
        </w:tc>
      </w:tr>
      <w:tr w:rsidR="006025B2" w14:paraId="48DDCD98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05781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1697B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C67D4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07-2019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AC1D38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特种设备生产和充装单位许可规则</w:t>
            </w:r>
          </w:p>
        </w:tc>
      </w:tr>
      <w:tr w:rsidR="006025B2" w14:paraId="1EAC7DA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25265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C3CEDE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7FEBB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08-2026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82E58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特种设备使用管理规则</w:t>
            </w:r>
          </w:p>
        </w:tc>
      </w:tr>
      <w:tr w:rsidR="006025B2" w14:paraId="10F911A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5C608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F103F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323FD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31-2025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C934B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工业管道安全技术规程</w:t>
            </w:r>
          </w:p>
        </w:tc>
      </w:tr>
      <w:tr w:rsidR="006025B2" w14:paraId="710C2719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25EE3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3135B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AE7412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D7004-2010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BAE5B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压力管道定期检验规则—公用管道</w:t>
            </w:r>
          </w:p>
        </w:tc>
      </w:tr>
      <w:tr w:rsidR="006025B2" w14:paraId="43BD305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44E70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6129C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A8B9BF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D7006-2020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EB3E2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压力管道监督检验规则</w:t>
            </w:r>
          </w:p>
        </w:tc>
      </w:tr>
      <w:tr w:rsidR="006025B2" w14:paraId="1AE766C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F389D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FACA1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28239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Q5001-2009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EADB2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起重机械使用管理规则</w:t>
            </w:r>
          </w:p>
        </w:tc>
      </w:tr>
      <w:tr w:rsidR="006025B2" w14:paraId="73E66B8C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5FA05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195EEB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F47BA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Z7001-2021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39DD2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特种设备检验机构核准规则</w:t>
            </w:r>
          </w:p>
        </w:tc>
      </w:tr>
      <w:tr w:rsidR="006025B2" w14:paraId="72F91B1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B8CB2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56633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安全技术规范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29433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TSG Z8002-2022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03A5B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特种设备检验人员考核规则</w:t>
            </w:r>
          </w:p>
        </w:tc>
      </w:tr>
      <w:tr w:rsidR="006025B2" w14:paraId="13D4958E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5990673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三、国家标准（36项）</w:t>
            </w:r>
          </w:p>
        </w:tc>
      </w:tr>
      <w:tr w:rsidR="006025B2" w14:paraId="39C4A008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D7A23A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lastRenderedPageBreak/>
              <w:t>15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B5B66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242C6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 50251-2015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C7EC6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输气管道工程设计规范</w:t>
            </w:r>
          </w:p>
        </w:tc>
      </w:tr>
      <w:tr w:rsidR="006025B2" w14:paraId="49CF3481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3C155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70C956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CCA3F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 50253-2014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BA941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输油管道工程设计规范</w:t>
            </w:r>
          </w:p>
        </w:tc>
      </w:tr>
      <w:tr w:rsidR="006025B2" w14:paraId="7FA5619B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1E1B0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FF66B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140A1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 50350-2015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D2FF9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油田油气集输设计规范</w:t>
            </w:r>
          </w:p>
        </w:tc>
      </w:tr>
      <w:tr w:rsidR="006025B2" w14:paraId="167FFE5B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9E786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7E2CC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88F04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 50369-2014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77157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油气长输管道工程施工及验收规范</w:t>
            </w:r>
          </w:p>
        </w:tc>
      </w:tr>
      <w:tr w:rsidR="006025B2" w14:paraId="06070D93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4DA77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19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91EB29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B4FD7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12604.1-2020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6D0FE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无损检测术语 超声检测</w:t>
            </w:r>
          </w:p>
        </w:tc>
      </w:tr>
      <w:tr w:rsidR="006025B2" w14:paraId="39BF3ECB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A063E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260BF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A58AD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12605-2008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CB8BC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金属管道熔化焊环向对接接头射线照相检测方法</w:t>
            </w:r>
          </w:p>
        </w:tc>
      </w:tr>
      <w:tr w:rsidR="006025B2" w14:paraId="62CE6046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D8CD3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46485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513D3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12606-2016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A749F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无缝和焊接（埋弧焊除外）铁磁性钢管纵向和/或横向缺欠的全圆周自动漏磁检测</w:t>
            </w:r>
          </w:p>
        </w:tc>
      </w:tr>
      <w:tr w:rsidR="006025B2" w14:paraId="53B61F31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5056D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1F4D4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E5070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19000-2016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4B1D7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质量管理体系 基础和术语</w:t>
            </w:r>
          </w:p>
        </w:tc>
      </w:tr>
      <w:tr w:rsidR="006025B2" w14:paraId="77D850B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D7872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68894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6860A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19001-2016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5004E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质量管理体系</w:t>
            </w:r>
            <w:proofErr w:type="spellEnd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 xml:space="preserve"> </w:t>
            </w: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要求</w:t>
            </w:r>
            <w:proofErr w:type="spellEnd"/>
          </w:p>
        </w:tc>
      </w:tr>
      <w:tr w:rsidR="006025B2" w14:paraId="0C3FF12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9DEEE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E1D23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4AE68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19002-2018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7A41E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质量管理体系 GB/T 19001-2016应用指南</w:t>
            </w:r>
          </w:p>
        </w:tc>
      </w:tr>
      <w:tr w:rsidR="006025B2" w14:paraId="23AB4873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120BC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5B93A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3B97B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19285-2026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38874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埋地钢质管道腐蚀防护工程检验</w:t>
            </w:r>
          </w:p>
        </w:tc>
      </w:tr>
      <w:tr w:rsidR="006025B2" w14:paraId="0B92E55D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D07357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89A562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E87DE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19624-2019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33997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在用含缺陷压力容器安全评定</w:t>
            </w:r>
          </w:p>
        </w:tc>
      </w:tr>
      <w:tr w:rsidR="006025B2" w14:paraId="1800D7E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75DB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79733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459FA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20737-2006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0ABCF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通用术语和定义</w:t>
            </w:r>
          </w:p>
        </w:tc>
      </w:tr>
      <w:tr w:rsidR="006025B2" w14:paraId="20CFD475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688AC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A0821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AB234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20801.1-2025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75A88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压力管道规范 第1部分：工业管道</w:t>
            </w:r>
          </w:p>
        </w:tc>
      </w:tr>
      <w:tr w:rsidR="006025B2" w14:paraId="3C97FB03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165EE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29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447C7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66ECC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21412-2008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A96F73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管道腐蚀检测方法</w:t>
            </w:r>
            <w:proofErr w:type="spellEnd"/>
          </w:p>
        </w:tc>
      </w:tr>
      <w:tr w:rsidR="006025B2" w14:paraId="479D5A73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8574B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DC378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4BDB3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23258-2020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2683D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钢质管道内腐蚀控制规范</w:t>
            </w:r>
          </w:p>
        </w:tc>
      </w:tr>
      <w:tr w:rsidR="006025B2" w14:paraId="52D2EE0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A3CB3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B7C3D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E1C8D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24001-2016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E25B3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环境管理体系要求及使用指南</w:t>
            </w:r>
          </w:p>
        </w:tc>
      </w:tr>
      <w:tr w:rsidR="006025B2" w14:paraId="130E999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103601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89ED0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5718D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25757-2010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6183E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钢管自动漏磁检测系统 综合性能测试方法</w:t>
            </w:r>
          </w:p>
        </w:tc>
      </w:tr>
      <w:tr w:rsidR="006025B2" w14:paraId="2A44603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276A8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2DD49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419D1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27512-2025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354FD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埋地管道风险评估方法</w:t>
            </w:r>
          </w:p>
        </w:tc>
      </w:tr>
      <w:tr w:rsidR="006025B2" w14:paraId="3544BEC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2CF76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1BEBD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3313C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30582-2014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8BC65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基于风险的埋地钢质管道外损伤检验与评价</w:t>
            </w:r>
          </w:p>
        </w:tc>
      </w:tr>
      <w:tr w:rsidR="006025B2" w14:paraId="19E67FD8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58144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0F2A9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7E2605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31212-2014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96AFE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漏磁检测 总则</w:t>
            </w:r>
          </w:p>
        </w:tc>
      </w:tr>
      <w:tr w:rsidR="006025B2" w14:paraId="480E8D4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C335F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FB37C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997935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32563-2016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FCB73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超声检测 相控阵超声检测方法</w:t>
            </w:r>
          </w:p>
        </w:tc>
      </w:tr>
      <w:tr w:rsidR="006025B2" w14:paraId="15DECDA7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4FC39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10A63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C67F8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33889-2017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1814B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无损检测仪器 涡流-漏磁综合检测仪技术规则</w:t>
            </w:r>
          </w:p>
        </w:tc>
      </w:tr>
      <w:tr w:rsidR="006025B2" w14:paraId="0569FBE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84432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12087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DA8A8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34346-2017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012EB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基于风险的油气管道安全隐患分级导则</w:t>
            </w:r>
          </w:p>
        </w:tc>
      </w:tr>
      <w:tr w:rsidR="006025B2" w14:paraId="551D338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F0683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39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DBB7E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2B57F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34349-2017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DB3F6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输气管道内腐蚀外检测方法</w:t>
            </w:r>
          </w:p>
        </w:tc>
      </w:tr>
      <w:tr w:rsidR="006025B2" w14:paraId="02238295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4FAB4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6A6A5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7EFB4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34350-2017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7B958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输油管道内腐蚀外检测方法</w:t>
            </w:r>
          </w:p>
        </w:tc>
      </w:tr>
      <w:tr w:rsidR="006025B2" w14:paraId="6C99608D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55464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74E0F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E73AC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34357-2017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C7807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术语 漏磁检测</w:t>
            </w:r>
          </w:p>
        </w:tc>
      </w:tr>
      <w:tr w:rsidR="006025B2" w14:paraId="40F09A6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19E7F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E4305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1E618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35068-2018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8F4F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油气管道运行规范</w:t>
            </w:r>
            <w:proofErr w:type="spellEnd"/>
          </w:p>
        </w:tc>
      </w:tr>
      <w:tr w:rsidR="006025B2" w14:paraId="118A130F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614E1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4FDCA4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4604A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35090-2018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2D1BA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管道弱磁检测方法</w:t>
            </w:r>
          </w:p>
        </w:tc>
      </w:tr>
      <w:tr w:rsidR="006025B2" w14:paraId="2C349D9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09EDE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F9A83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B811D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36676-2018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0912B3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埋地钢质管道应力腐蚀开裂(SCC)外检测方法</w:t>
            </w:r>
          </w:p>
        </w:tc>
      </w:tr>
      <w:tr w:rsidR="006025B2" w14:paraId="54D8AF04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8ED9A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4020F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3ECE4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36701-2018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7D169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埋地钢质管道管体缺陷修复指南</w:t>
            </w:r>
          </w:p>
        </w:tc>
      </w:tr>
      <w:tr w:rsidR="006025B2" w14:paraId="26FDE4F7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BF189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1E9D5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87CA1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37369-2019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60648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埋地钢质管道穿跨越段检验与评价</w:t>
            </w:r>
          </w:p>
        </w:tc>
      </w:tr>
      <w:tr w:rsidR="006025B2" w14:paraId="7E5F3D2F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45A19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lastRenderedPageBreak/>
              <w:t>47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55BB4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FDA7D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38882-2020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1DE82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无损检测 铁磁性管件壁厚变化漏磁检测方法</w:t>
            </w:r>
          </w:p>
        </w:tc>
      </w:tr>
      <w:tr w:rsidR="006025B2" w14:paraId="1F27A4D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BB364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1EF61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D4EE6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45001-2020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CB026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职业健康安全管理体系要求及使用指南</w:t>
            </w:r>
          </w:p>
        </w:tc>
      </w:tr>
      <w:tr w:rsidR="006025B2" w14:paraId="3FF6FA5C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EBEFA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49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56875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92864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46366-2025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36D0D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自驱式管道内检测机器人通用技术规范</w:t>
            </w:r>
          </w:p>
        </w:tc>
      </w:tr>
      <w:tr w:rsidR="006025B2" w14:paraId="7130ABB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EF79F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2774D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国标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BB249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GB/T 5616-2014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77A63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无损检测应用导则</w:t>
            </w:r>
            <w:proofErr w:type="spellEnd"/>
          </w:p>
        </w:tc>
      </w:tr>
      <w:tr w:rsidR="006025B2" w14:paraId="684E74D1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7338E24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四、行业标准（21项）</w:t>
            </w:r>
          </w:p>
        </w:tc>
      </w:tr>
      <w:tr w:rsidR="006025B2" w14:paraId="7C7F8908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E475D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89222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F1023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NB/T 47013.1～13-2015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EF118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承压设备无损检测</w:t>
            </w:r>
            <w:proofErr w:type="spellEnd"/>
          </w:p>
        </w:tc>
      </w:tr>
      <w:tr w:rsidR="006025B2" w14:paraId="4BEC793F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B8EBD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3BB12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0710A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NB/T 47014-2023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16FCC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承压设备焊接工艺评定</w:t>
            </w:r>
          </w:p>
        </w:tc>
      </w:tr>
      <w:tr w:rsidR="006025B2" w14:paraId="2C82022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F431A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212C8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B7247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0087.1-2018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FEE41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钢质管道及储罐腐蚀评价标准 埋地钢质管道外腐蚀直接评价</w:t>
            </w:r>
          </w:p>
        </w:tc>
      </w:tr>
      <w:tr w:rsidR="006025B2" w14:paraId="73EC907C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9A69D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DC243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673A0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0087.2-2020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29569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钢质管道及储罐腐蚀评价标准 埋地钢质管道内腐蚀直接评价</w:t>
            </w:r>
          </w:p>
        </w:tc>
      </w:tr>
      <w:tr w:rsidR="006025B2" w14:paraId="0A3DFCD4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6FE1E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393FE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54EEC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0087.3-2012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59708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钢质管道及储罐腐蚀评价标准 第3部分：埋地钢质管道应力腐蚀开裂直接评价</w:t>
            </w:r>
          </w:p>
        </w:tc>
      </w:tr>
      <w:tr w:rsidR="006025B2" w14:paraId="0B1C620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18FD1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B1943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9126A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0087.4-2012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83BDF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钢质管道及储罐腐蚀评价标准 第4部分：埋地钢质管道阴极保护系统检测与评价</w:t>
            </w:r>
          </w:p>
        </w:tc>
      </w:tr>
      <w:tr w:rsidR="006025B2" w14:paraId="3FEA432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E9C5E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5A894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508E5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0087.5-2016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7209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钢质管道及储罐腐蚀评价标准 第5部分：油气管道腐蚀数据综合分析</w:t>
            </w:r>
          </w:p>
        </w:tc>
      </w:tr>
      <w:tr w:rsidR="006025B2" w14:paraId="52D76DB5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1E50E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12C12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988CC1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5536-2024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0A367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原油管道运行规范</w:t>
            </w:r>
            <w:proofErr w:type="spellEnd"/>
          </w:p>
        </w:tc>
      </w:tr>
      <w:tr w:rsidR="006025B2" w14:paraId="5AE91D4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989EE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59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140D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5DB44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5918-2024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DA39D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埋地钢质管道外防腐层保温层修复技术规范</w:t>
            </w:r>
          </w:p>
        </w:tc>
      </w:tr>
      <w:tr w:rsidR="006025B2" w14:paraId="1E9FFE3C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16287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1AD24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024D2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5922-2024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456BD1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天然气管道运行规范</w:t>
            </w:r>
            <w:proofErr w:type="spellEnd"/>
          </w:p>
        </w:tc>
      </w:tr>
      <w:tr w:rsidR="006025B2" w14:paraId="1014AA8F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E8FB1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F5A38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8E795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5992-2012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D19A2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输送钢管静水压爆破试验方法</w:t>
            </w:r>
          </w:p>
        </w:tc>
      </w:tr>
      <w:tr w:rsidR="006025B2" w14:paraId="25ACE265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DFED5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A00D3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27300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6064-2024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6A2F7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油气管道线路标识设置技术规范</w:t>
            </w:r>
          </w:p>
        </w:tc>
      </w:tr>
      <w:tr w:rsidR="006025B2" w14:paraId="0986D16B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4760C9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CCE24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11A24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6649-2025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8B213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油气管道管体缺陷修复技术规范</w:t>
            </w:r>
          </w:p>
        </w:tc>
      </w:tr>
      <w:tr w:rsidR="006025B2" w14:paraId="73F346ED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41CA87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770E8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76421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6695-2024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D14FE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成品油管道运行规范</w:t>
            </w:r>
            <w:proofErr w:type="spellEnd"/>
          </w:p>
        </w:tc>
      </w:tr>
      <w:tr w:rsidR="006025B2" w14:paraId="7787E7D5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F4F58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7BE03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1562D5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6755-2024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176B9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在役油气管道对接接头相控阵及多探头超声检测规范</w:t>
            </w:r>
          </w:p>
        </w:tc>
      </w:tr>
      <w:tr w:rsidR="006025B2" w14:paraId="1596D084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D5BE0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E70E4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1C3C9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6889-2012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4D7BE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管道内检测</w:t>
            </w:r>
            <w:proofErr w:type="spellEnd"/>
          </w:p>
        </w:tc>
      </w:tr>
      <w:tr w:rsidR="006025B2" w14:paraId="70D67D4A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CA270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471D0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31F40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6892-2024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6AAF5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天然气管道内颗粒物检测方法</w:t>
            </w:r>
          </w:p>
        </w:tc>
      </w:tr>
      <w:tr w:rsidR="006025B2" w14:paraId="179E32C9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917F6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D1BEF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9862F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6970-2024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918CDD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油气田集输系统在线腐蚀监测技术规范</w:t>
            </w:r>
          </w:p>
        </w:tc>
      </w:tr>
      <w:tr w:rsidR="006025B2" w14:paraId="4D84BD78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0F15E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69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C7D9F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01C88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7033-2024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17696D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钢质油气管道失效抢修技术规范</w:t>
            </w:r>
          </w:p>
        </w:tc>
      </w:tr>
      <w:tr w:rsidR="006025B2" w14:paraId="1622ABCD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6593D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E6550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5811C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7385-2024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AE05D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油气田防静电安全技术规范</w:t>
            </w:r>
          </w:p>
        </w:tc>
      </w:tr>
      <w:tr w:rsidR="006025B2" w14:paraId="06CD6BFB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258EC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E2F75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行标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38251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SY/T 7464-2020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F3C4B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耐腐蚀合金双金属复合管焊接及无损检测技术标准</w:t>
            </w:r>
          </w:p>
        </w:tc>
      </w:tr>
      <w:tr w:rsidR="006025B2" w14:paraId="4B0ABBBE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11B4401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五、地方标准（5项）</w:t>
            </w:r>
          </w:p>
        </w:tc>
      </w:tr>
      <w:tr w:rsidR="006025B2" w14:paraId="74FBAB56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D1539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81CE4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地标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D4748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DB15/T 3099-2023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1884CE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公用燃气管道检验规范</w:t>
            </w:r>
          </w:p>
        </w:tc>
      </w:tr>
      <w:tr w:rsidR="006025B2" w14:paraId="4DD9406F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E8E58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2BA131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地标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7AD88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DB34/T 4888-2024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D1B35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城镇燃气管道内检测技术规程</w:t>
            </w:r>
          </w:p>
        </w:tc>
      </w:tr>
      <w:tr w:rsidR="006025B2" w14:paraId="1EA4649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89AE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6FF003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地标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B7D78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DB34/T 4889-2024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D453E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新建钢质油气管道穿越段漏磁内检测技术规程</w:t>
            </w:r>
          </w:p>
        </w:tc>
      </w:tr>
      <w:tr w:rsidR="006025B2" w14:paraId="2BDA5F9C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B2F4B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636C8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地标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47FCB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DB34/T 5308-2025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B5F73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城镇燃气管道安全风险评估规范</w:t>
            </w:r>
          </w:p>
        </w:tc>
      </w:tr>
      <w:tr w:rsidR="006025B2" w14:paraId="70276E9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92C0F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lastRenderedPageBreak/>
              <w:t>76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01565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地标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5916B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DB62/T 5178-2025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C8B07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管道超声内检测技术规范</w:t>
            </w:r>
          </w:p>
        </w:tc>
      </w:tr>
      <w:tr w:rsidR="006025B2" w14:paraId="25EB8125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33CBA0F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六、团体标准（7项）</w:t>
            </w:r>
          </w:p>
        </w:tc>
      </w:tr>
      <w:tr w:rsidR="006025B2" w14:paraId="12CEDCE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C6389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76C68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AA638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T/CASEI 021—2023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B85CD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油气管道内检测器测试与评价  第2部分：漏磁检测器</w:t>
            </w:r>
          </w:p>
        </w:tc>
      </w:tr>
      <w:tr w:rsidR="006025B2" w14:paraId="499D68A7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FC7AB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FD2D5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C1B23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T/CITS 290-2025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DF67C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智能管道内检测器速度控制系统技术规范</w:t>
            </w:r>
          </w:p>
        </w:tc>
      </w:tr>
      <w:tr w:rsidR="006025B2" w14:paraId="6E7FB1B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C4B85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79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DFD99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AC1BE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T/CITS 423-2025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B630E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管道内检测器传感器通用要求</w:t>
            </w:r>
          </w:p>
        </w:tc>
      </w:tr>
      <w:tr w:rsidR="006025B2" w14:paraId="52BDA4BE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D0929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80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957D9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0084B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T/CPASE GP 047-2026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F03F6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管道内检测从业人员培训导则</w:t>
            </w:r>
          </w:p>
        </w:tc>
      </w:tr>
      <w:tr w:rsidR="006025B2" w14:paraId="7C2EA7A9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65E1B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81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9026E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306EF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T/CPASE PT 053-2026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1CC7E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压电超声管道内检测技术规范</w:t>
            </w:r>
          </w:p>
        </w:tc>
      </w:tr>
      <w:tr w:rsidR="006025B2" w14:paraId="10407A1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E2F30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82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93593F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D394B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T/CPASE PT 055-2026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FCE740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油气管道几何变形及漏磁内检测数据分析规范</w:t>
            </w:r>
          </w:p>
        </w:tc>
      </w:tr>
      <w:tr w:rsidR="006025B2" w14:paraId="3AFCA4E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4977C4D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83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884A3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团标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93512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T/CPASE PT 056-2026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9D4212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管道涡流内检测技术规范</w:t>
            </w:r>
          </w:p>
        </w:tc>
      </w:tr>
      <w:tr w:rsidR="006025B2" w14:paraId="0EA1058A" w14:textId="77777777" w:rsidTr="005E247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</w:tcPr>
          <w:p w14:paraId="094DF44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七、企业标准（5项）</w:t>
            </w:r>
          </w:p>
        </w:tc>
      </w:tr>
      <w:tr w:rsidR="006025B2" w14:paraId="2D8B199B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5E260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84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E57213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海油企标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D55F7B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Q/HS 2065</w:t>
            </w:r>
            <w:r>
              <w:rPr>
                <w:rStyle w:val="font51"/>
                <w:rFonts w:ascii="宋体" w:eastAsia="宋体" w:hAnsi="宋体" w:cs="宋体" w:hint="eastAsia"/>
                <w:lang w:bidi="ar"/>
              </w:rPr>
              <w:noBreakHyphen/>
            </w:r>
            <w:r>
              <w:rPr>
                <w:rStyle w:val="font41"/>
                <w:rFonts w:hint="default"/>
                <w:lang w:bidi="ar"/>
              </w:rPr>
              <w:t>2019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0D769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钢质海底管道内检测作业规范</w:t>
            </w:r>
          </w:p>
        </w:tc>
      </w:tr>
      <w:tr w:rsidR="006025B2" w14:paraId="37297A5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62233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85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EE52B1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石油企标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E73C5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Q/SY 05035-2018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02F97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油气管道惯性测绘内检测技术规范</w:t>
            </w:r>
          </w:p>
        </w:tc>
      </w:tr>
      <w:tr w:rsidR="006025B2" w14:paraId="3EF26322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46235B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86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6C7412A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石油企标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1B995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Q/SY 05262-2019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D6511C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机械清管器技术条件</w:t>
            </w:r>
            <w:proofErr w:type="spellEnd"/>
          </w:p>
        </w:tc>
      </w:tr>
      <w:tr w:rsidR="006025B2" w14:paraId="116049FF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D1DF86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87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78FF28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石油企标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E1758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Q/SY 05267-2016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668745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钢质管道内检测开挖验证规范</w:t>
            </w:r>
          </w:p>
        </w:tc>
      </w:tr>
      <w:tr w:rsidR="006025B2" w14:paraId="70DBC490" w14:textId="77777777" w:rsidTr="005E2479">
        <w:trPr>
          <w:trHeight w:val="397"/>
        </w:trPr>
        <w:tc>
          <w:tcPr>
            <w:tcW w:w="40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036CB7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88</w:t>
            </w:r>
          </w:p>
        </w:tc>
        <w:tc>
          <w:tcPr>
            <w:tcW w:w="75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6E8159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石油企标</w:t>
            </w:r>
            <w:proofErr w:type="spellEnd"/>
          </w:p>
        </w:tc>
        <w:tc>
          <w:tcPr>
            <w:tcW w:w="116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64F724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bidi="ar"/>
              </w:rPr>
              <w:t>Q/SY 05592-2019</w:t>
            </w:r>
          </w:p>
        </w:tc>
        <w:tc>
          <w:tcPr>
            <w:tcW w:w="267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6A08AE" w14:textId="77777777" w:rsidR="006025B2" w:rsidRDefault="006025B2" w:rsidP="005E2479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油气管道管体修复技术规范</w:t>
            </w:r>
          </w:p>
        </w:tc>
      </w:tr>
    </w:tbl>
    <w:p w14:paraId="0E71AC4F" w14:textId="39EC068D" w:rsidR="00CB36E4" w:rsidRPr="006025B2" w:rsidRDefault="00CB36E4" w:rsidP="00BE2FA5">
      <w:pPr>
        <w:spacing w:line="600" w:lineRule="exact"/>
        <w:ind w:firstLineChars="200" w:firstLine="640"/>
        <w:jc w:val="both"/>
        <w:rPr>
          <w:rFonts w:ascii="方正仿宋简体" w:eastAsia="方正仿宋简体"/>
          <w:sz w:val="32"/>
          <w:szCs w:val="32"/>
          <w:lang w:eastAsia="zh-CN"/>
        </w:rPr>
      </w:pPr>
    </w:p>
    <w:sectPr w:rsidR="00CB36E4" w:rsidRPr="006025B2" w:rsidSect="002D1110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A46C" w14:textId="77777777" w:rsidR="00961145" w:rsidRDefault="00961145">
      <w:r>
        <w:separator/>
      </w:r>
    </w:p>
  </w:endnote>
  <w:endnote w:type="continuationSeparator" w:id="0">
    <w:p w14:paraId="57AB7F9E" w14:textId="77777777" w:rsidR="00961145" w:rsidRDefault="0096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D501" w14:textId="77777777" w:rsidR="00961145" w:rsidRDefault="00961145">
      <w:r>
        <w:separator/>
      </w:r>
    </w:p>
  </w:footnote>
  <w:footnote w:type="continuationSeparator" w:id="0">
    <w:p w14:paraId="23F0EC30" w14:textId="77777777" w:rsidR="00961145" w:rsidRDefault="0096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492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078"/>
    <w:rsid w:val="00112D8E"/>
    <w:rsid w:val="0011644A"/>
    <w:rsid w:val="001169A8"/>
    <w:rsid w:val="0011777B"/>
    <w:rsid w:val="00121714"/>
    <w:rsid w:val="00131466"/>
    <w:rsid w:val="00133224"/>
    <w:rsid w:val="00134B07"/>
    <w:rsid w:val="00137AF6"/>
    <w:rsid w:val="00141700"/>
    <w:rsid w:val="00143E6C"/>
    <w:rsid w:val="00147A12"/>
    <w:rsid w:val="001512F7"/>
    <w:rsid w:val="0015500F"/>
    <w:rsid w:val="001658E5"/>
    <w:rsid w:val="0017714B"/>
    <w:rsid w:val="00182578"/>
    <w:rsid w:val="00185C02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E1258"/>
    <w:rsid w:val="001F2344"/>
    <w:rsid w:val="001F552E"/>
    <w:rsid w:val="001F6479"/>
    <w:rsid w:val="001F7429"/>
    <w:rsid w:val="00200953"/>
    <w:rsid w:val="002062F2"/>
    <w:rsid w:val="00207D03"/>
    <w:rsid w:val="00212636"/>
    <w:rsid w:val="00221BFD"/>
    <w:rsid w:val="00222893"/>
    <w:rsid w:val="00231054"/>
    <w:rsid w:val="0023234B"/>
    <w:rsid w:val="0024038C"/>
    <w:rsid w:val="002409C6"/>
    <w:rsid w:val="00244C31"/>
    <w:rsid w:val="002478FD"/>
    <w:rsid w:val="00250166"/>
    <w:rsid w:val="00252E48"/>
    <w:rsid w:val="002559EE"/>
    <w:rsid w:val="002562A9"/>
    <w:rsid w:val="0026317F"/>
    <w:rsid w:val="002767AA"/>
    <w:rsid w:val="002874FC"/>
    <w:rsid w:val="002A0039"/>
    <w:rsid w:val="002B04E1"/>
    <w:rsid w:val="002B3A7A"/>
    <w:rsid w:val="002B7C3A"/>
    <w:rsid w:val="002C04D0"/>
    <w:rsid w:val="002C1F2B"/>
    <w:rsid w:val="002C21B6"/>
    <w:rsid w:val="002C4D88"/>
    <w:rsid w:val="002C65A3"/>
    <w:rsid w:val="002D1110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24A50"/>
    <w:rsid w:val="003335D3"/>
    <w:rsid w:val="00337228"/>
    <w:rsid w:val="00341A4B"/>
    <w:rsid w:val="00342986"/>
    <w:rsid w:val="00351A98"/>
    <w:rsid w:val="0035458B"/>
    <w:rsid w:val="003560CE"/>
    <w:rsid w:val="003567E8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380E"/>
    <w:rsid w:val="003B7CDA"/>
    <w:rsid w:val="003C3E44"/>
    <w:rsid w:val="003C55B0"/>
    <w:rsid w:val="003C7678"/>
    <w:rsid w:val="003E1771"/>
    <w:rsid w:val="003E20C1"/>
    <w:rsid w:val="003F1C6B"/>
    <w:rsid w:val="003F3160"/>
    <w:rsid w:val="004022B8"/>
    <w:rsid w:val="00403446"/>
    <w:rsid w:val="00414BA1"/>
    <w:rsid w:val="0042147E"/>
    <w:rsid w:val="0042514A"/>
    <w:rsid w:val="00426818"/>
    <w:rsid w:val="004346CC"/>
    <w:rsid w:val="00441667"/>
    <w:rsid w:val="00441863"/>
    <w:rsid w:val="00450491"/>
    <w:rsid w:val="00457DC6"/>
    <w:rsid w:val="00464155"/>
    <w:rsid w:val="00464E76"/>
    <w:rsid w:val="00473666"/>
    <w:rsid w:val="00473B45"/>
    <w:rsid w:val="004755C2"/>
    <w:rsid w:val="0048085F"/>
    <w:rsid w:val="00480D8C"/>
    <w:rsid w:val="004A1B7A"/>
    <w:rsid w:val="004A2510"/>
    <w:rsid w:val="004A40A8"/>
    <w:rsid w:val="004A47DF"/>
    <w:rsid w:val="004A5079"/>
    <w:rsid w:val="004A729F"/>
    <w:rsid w:val="004B0240"/>
    <w:rsid w:val="004B48D3"/>
    <w:rsid w:val="004B57F7"/>
    <w:rsid w:val="004B7CBA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4E5CC7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2F77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25B2"/>
    <w:rsid w:val="006064F8"/>
    <w:rsid w:val="00607670"/>
    <w:rsid w:val="00607C4D"/>
    <w:rsid w:val="006168F3"/>
    <w:rsid w:val="00622D48"/>
    <w:rsid w:val="00625C3F"/>
    <w:rsid w:val="006276C0"/>
    <w:rsid w:val="0063241F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6F633F"/>
    <w:rsid w:val="00700597"/>
    <w:rsid w:val="0070217C"/>
    <w:rsid w:val="00705C9F"/>
    <w:rsid w:val="00707204"/>
    <w:rsid w:val="00710D87"/>
    <w:rsid w:val="00716D7C"/>
    <w:rsid w:val="00716E50"/>
    <w:rsid w:val="0072530B"/>
    <w:rsid w:val="007402B3"/>
    <w:rsid w:val="0074034B"/>
    <w:rsid w:val="0074186C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9185A"/>
    <w:rsid w:val="007A128A"/>
    <w:rsid w:val="007A6362"/>
    <w:rsid w:val="007B5F93"/>
    <w:rsid w:val="007C0A69"/>
    <w:rsid w:val="007C5AD5"/>
    <w:rsid w:val="007C5E08"/>
    <w:rsid w:val="007D096B"/>
    <w:rsid w:val="007D445D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24D0"/>
    <w:rsid w:val="00856528"/>
    <w:rsid w:val="00865C83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41B8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1B6B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6966"/>
    <w:rsid w:val="009573A4"/>
    <w:rsid w:val="00961145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4B64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9F08A1"/>
    <w:rsid w:val="00A000B2"/>
    <w:rsid w:val="00A0029D"/>
    <w:rsid w:val="00A00481"/>
    <w:rsid w:val="00A0586B"/>
    <w:rsid w:val="00A06191"/>
    <w:rsid w:val="00A20262"/>
    <w:rsid w:val="00A20C4E"/>
    <w:rsid w:val="00A26847"/>
    <w:rsid w:val="00A3409D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459"/>
    <w:rsid w:val="00A75C63"/>
    <w:rsid w:val="00A77678"/>
    <w:rsid w:val="00A80744"/>
    <w:rsid w:val="00A93017"/>
    <w:rsid w:val="00A96FD1"/>
    <w:rsid w:val="00AA0D19"/>
    <w:rsid w:val="00AA77B9"/>
    <w:rsid w:val="00AB0729"/>
    <w:rsid w:val="00AB166A"/>
    <w:rsid w:val="00AB1A0E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1EC2"/>
    <w:rsid w:val="00AF2E73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17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2FA5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36E4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31CC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364F"/>
    <w:rsid w:val="00D642ED"/>
    <w:rsid w:val="00D6614A"/>
    <w:rsid w:val="00D71BF7"/>
    <w:rsid w:val="00D738DE"/>
    <w:rsid w:val="00D741C0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3DBB"/>
    <w:rsid w:val="00DC489E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36A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0D94"/>
    <w:rsid w:val="00E61C51"/>
    <w:rsid w:val="00E61E83"/>
    <w:rsid w:val="00E628C5"/>
    <w:rsid w:val="00E774EE"/>
    <w:rsid w:val="00E803C1"/>
    <w:rsid w:val="00E8044B"/>
    <w:rsid w:val="00E94873"/>
    <w:rsid w:val="00EB48FC"/>
    <w:rsid w:val="00EB57C5"/>
    <w:rsid w:val="00EB7FC2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28AE"/>
    <w:rsid w:val="00F12936"/>
    <w:rsid w:val="00F13328"/>
    <w:rsid w:val="00F22D70"/>
    <w:rsid w:val="00F23257"/>
    <w:rsid w:val="00F24247"/>
    <w:rsid w:val="00F30048"/>
    <w:rsid w:val="00F33AC4"/>
    <w:rsid w:val="00F4101C"/>
    <w:rsid w:val="00F4154E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FA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  <w:style w:type="table" w:customStyle="1" w:styleId="TableNormal">
    <w:name w:val="Table Normal"/>
    <w:semiHidden/>
    <w:unhideWhenUsed/>
    <w:qFormat/>
    <w:rsid w:val="00112078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567E8"/>
  </w:style>
  <w:style w:type="character" w:customStyle="1" w:styleId="40">
    <w:name w:val="标题 4 字符"/>
    <w:basedOn w:val="a1"/>
    <w:link w:val="4"/>
    <w:uiPriority w:val="9"/>
    <w:semiHidden/>
    <w:rsid w:val="00BE2FA5"/>
    <w:rPr>
      <w:rFonts w:asciiTheme="majorHAnsi" w:eastAsiaTheme="majorEastAsia" w:hAnsiTheme="majorHAnsi" w:cstheme="majorBidi"/>
      <w:b/>
      <w:bCs/>
      <w:snapToGrid w:val="0"/>
      <w:color w:val="000000"/>
      <w:kern w:val="0"/>
      <w:sz w:val="28"/>
      <w:szCs w:val="2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2631</Words>
  <Characters>2658</Characters>
  <Application>Microsoft Office Word</Application>
  <DocSecurity>0</DocSecurity>
  <Lines>110</Lines>
  <Paragraphs>57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184</cp:revision>
  <cp:lastPrinted>2024-10-31T01:42:00Z</cp:lastPrinted>
  <dcterms:created xsi:type="dcterms:W3CDTF">2024-10-31T01:31:00Z</dcterms:created>
  <dcterms:modified xsi:type="dcterms:W3CDTF">2026-09-30T02:41:00Z</dcterms:modified>
</cp:coreProperties>
</file>