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9B" w:rsidRPr="002E349B" w:rsidRDefault="002E349B" w:rsidP="002E349B">
      <w:pPr>
        <w:widowControl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2E349B">
        <w:rPr>
          <w:rFonts w:ascii="方正黑体简体" w:eastAsia="方正黑体简体" w:hAnsi="CG Times" w:cs="CG Times" w:hint="eastAsia"/>
          <w:sz w:val="32"/>
          <w:szCs w:val="32"/>
        </w:rPr>
        <w:t>附件：</w:t>
      </w:r>
    </w:p>
    <w:p w:rsidR="002E349B" w:rsidRPr="002E349B" w:rsidRDefault="002E349B" w:rsidP="002E349B">
      <w:pPr>
        <w:spacing w:line="600" w:lineRule="exact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2E349B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2E349B" w:rsidRPr="002E349B" w:rsidRDefault="002E349B" w:rsidP="002E349B">
      <w:pPr>
        <w:spacing w:line="520" w:lineRule="exact"/>
        <w:rPr>
          <w:rFonts w:ascii="方正仿宋简体" w:eastAsia="方正仿宋简体" w:hAnsi="CG Times" w:cs="CG Times"/>
          <w:sz w:val="32"/>
          <w:szCs w:val="32"/>
        </w:rPr>
      </w:pPr>
      <w:r w:rsidRPr="002E349B">
        <w:rPr>
          <w:rFonts w:ascii="方正仿宋简体" w:eastAsia="方正仿宋简体" w:hAnsi="CG Times" w:cs="CG Times" w:hint="eastAsia"/>
          <w:sz w:val="32"/>
          <w:szCs w:val="32"/>
        </w:rPr>
        <w:t>酒店名称：湖北省交通职工教育培训中心（湖北宜昌龙泉山庄大酒店）</w:t>
      </w:r>
    </w:p>
    <w:p w:rsidR="002E349B" w:rsidRPr="002E349B" w:rsidRDefault="002E349B" w:rsidP="002E349B">
      <w:pPr>
        <w:spacing w:line="520" w:lineRule="exact"/>
        <w:rPr>
          <w:rFonts w:ascii="方正仿宋简体" w:eastAsia="方正仿宋简体" w:hAnsi="CG Times" w:cs="CG Times"/>
          <w:sz w:val="32"/>
          <w:szCs w:val="32"/>
        </w:rPr>
      </w:pPr>
      <w:r w:rsidRPr="002E349B">
        <w:rPr>
          <w:rFonts w:ascii="方正仿宋简体" w:eastAsia="方正仿宋简体" w:hAnsi="CG Times" w:cs="CG Times" w:hint="eastAsia"/>
          <w:sz w:val="32"/>
          <w:szCs w:val="32"/>
        </w:rPr>
        <w:t>酒店地址：湖北省宜昌市南津关路1号</w:t>
      </w:r>
    </w:p>
    <w:p w:rsidR="002E349B" w:rsidRPr="002E349B" w:rsidRDefault="002E349B" w:rsidP="002E349B">
      <w:pPr>
        <w:spacing w:line="520" w:lineRule="exact"/>
        <w:rPr>
          <w:rFonts w:ascii="方正仿宋简体" w:eastAsia="方正仿宋简体" w:hAnsi="CG Times" w:cs="CG Times"/>
          <w:sz w:val="32"/>
          <w:szCs w:val="32"/>
        </w:rPr>
      </w:pPr>
      <w:r w:rsidRPr="002E349B">
        <w:rPr>
          <w:rFonts w:ascii="方正仿宋简体" w:eastAsia="方正仿宋简体" w:hAnsi="CG Times" w:cs="CG Times" w:hint="eastAsia"/>
          <w:sz w:val="32"/>
          <w:szCs w:val="32"/>
        </w:rPr>
        <w:t>酒店电话：</w:t>
      </w:r>
      <w:r w:rsidRPr="002E349B">
        <w:rPr>
          <w:rFonts w:ascii="方正仿宋简体" w:eastAsia="方正仿宋简体" w:hAnsi="CG Times" w:cs="CG Times"/>
          <w:sz w:val="32"/>
          <w:szCs w:val="32"/>
        </w:rPr>
        <w:t>0717</w:t>
      </w:r>
      <w:r w:rsidRPr="002E349B">
        <w:rPr>
          <w:rFonts w:ascii="方正仿宋简体" w:eastAsia="方正仿宋简体" w:hAnsi="CG Times" w:cs="CG Times" w:hint="eastAsia"/>
          <w:sz w:val="32"/>
          <w:szCs w:val="32"/>
        </w:rPr>
        <w:t>－</w:t>
      </w:r>
      <w:r w:rsidRPr="002E349B">
        <w:rPr>
          <w:rFonts w:ascii="方正仿宋简体" w:eastAsia="方正仿宋简体" w:hAnsi="CG Times" w:cs="CG Times"/>
          <w:sz w:val="32"/>
          <w:szCs w:val="32"/>
        </w:rPr>
        <w:t>8</w:t>
      </w:r>
      <w:r w:rsidRPr="002E349B">
        <w:rPr>
          <w:rFonts w:ascii="方正仿宋简体" w:eastAsia="方正仿宋简体" w:hAnsi="CG Times" w:cs="CG Times" w:hint="eastAsia"/>
          <w:sz w:val="32"/>
          <w:szCs w:val="32"/>
        </w:rPr>
        <w:t xml:space="preserve">864669 </w:t>
      </w:r>
    </w:p>
    <w:p w:rsidR="002E349B" w:rsidRPr="002E349B" w:rsidRDefault="002E349B" w:rsidP="002E349B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2E349B">
        <w:rPr>
          <w:rFonts w:ascii="方正仿宋简体" w:eastAsia="方正仿宋简体" w:hAnsi="CG Times" w:cs="CG Times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4792FD" wp14:editId="4BDED072">
            <wp:simplePos x="0" y="0"/>
            <wp:positionH relativeFrom="column">
              <wp:posOffset>447675</wp:posOffset>
            </wp:positionH>
            <wp:positionV relativeFrom="paragraph">
              <wp:posOffset>149859</wp:posOffset>
            </wp:positionV>
            <wp:extent cx="4457700" cy="3635955"/>
            <wp:effectExtent l="0" t="0" r="0" b="0"/>
            <wp:wrapNone/>
            <wp:docPr id="1" name="图片 1" descr="D:\qq文件\MobileFile\mmexport1519629522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文件\MobileFile\mmexport1519629522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503" cy="363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49B">
        <w:rPr>
          <w:rFonts w:ascii="方正仿宋简体" w:eastAsia="方正仿宋简体" w:hAnsi="CG Times" w:cs="CG Times"/>
          <w:sz w:val="32"/>
          <w:szCs w:val="32"/>
        </w:rPr>
        <w:br/>
      </w:r>
    </w:p>
    <w:p w:rsidR="002E349B" w:rsidRPr="002E349B" w:rsidRDefault="002E349B" w:rsidP="002E349B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2E349B" w:rsidRPr="002E349B" w:rsidRDefault="002E349B" w:rsidP="002E349B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2E349B" w:rsidRPr="002E349B" w:rsidRDefault="002E349B" w:rsidP="002E349B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2E349B" w:rsidRPr="002E349B" w:rsidRDefault="002E349B" w:rsidP="002E349B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2E349B" w:rsidRPr="002E349B" w:rsidRDefault="002E349B" w:rsidP="002E349B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2E349B" w:rsidRPr="002E349B" w:rsidRDefault="002E349B" w:rsidP="002E349B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2E349B" w:rsidRPr="002E349B" w:rsidRDefault="002E349B" w:rsidP="002E349B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2E349B" w:rsidRPr="002E349B" w:rsidRDefault="002E349B" w:rsidP="002E349B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</w:p>
    <w:p w:rsidR="002E349B" w:rsidRPr="002E349B" w:rsidRDefault="002E349B" w:rsidP="002E349B">
      <w:pPr>
        <w:spacing w:line="540" w:lineRule="exact"/>
        <w:rPr>
          <w:rFonts w:ascii="方正仿宋简体" w:eastAsia="方正仿宋简体" w:hAnsi="CG Times" w:cs="CG Times"/>
          <w:spacing w:val="-8"/>
          <w:sz w:val="32"/>
          <w:szCs w:val="32"/>
        </w:rPr>
      </w:pPr>
      <w:r w:rsidRPr="002E349B">
        <w:rPr>
          <w:rFonts w:ascii="方正仿宋简体" w:eastAsia="方正仿宋简体" w:hAnsi="CG Times" w:cs="CG Times" w:hint="eastAsia"/>
          <w:spacing w:val="-8"/>
          <w:sz w:val="32"/>
          <w:szCs w:val="32"/>
        </w:rPr>
        <w:t>乘车线路：</w:t>
      </w:r>
    </w:p>
    <w:p w:rsidR="002E349B" w:rsidRPr="002E349B" w:rsidRDefault="002E349B" w:rsidP="002E349B">
      <w:pPr>
        <w:spacing w:line="540" w:lineRule="exact"/>
        <w:ind w:firstLineChars="200" w:firstLine="608"/>
        <w:rPr>
          <w:rFonts w:ascii="方正仿宋简体" w:eastAsia="方正仿宋简体" w:hAnsi="CG Times" w:cs="CG Times"/>
          <w:spacing w:val="-8"/>
          <w:sz w:val="32"/>
          <w:szCs w:val="32"/>
        </w:rPr>
      </w:pPr>
      <w:r w:rsidRPr="002E349B">
        <w:rPr>
          <w:rFonts w:ascii="方正仿宋简体" w:eastAsia="方正仿宋简体" w:hAnsi="CG Times" w:cs="CG Times" w:hint="eastAsia"/>
          <w:spacing w:val="-8"/>
          <w:sz w:val="32"/>
          <w:szCs w:val="32"/>
        </w:rPr>
        <w:t>1.宜昌机场至龙泉山庄约</w:t>
      </w:r>
      <w:smartTag w:uri="urn:schemas-microsoft-com:office:smarttags" w:element="chmetcnv">
        <w:smartTagPr>
          <w:attr w:name="UnitName" w:val="公里"/>
          <w:attr w:name="SourceValue" w:val="45"/>
          <w:attr w:name="HasSpace" w:val="False"/>
          <w:attr w:name="Negative" w:val="False"/>
          <w:attr w:name="NumberType" w:val="1"/>
          <w:attr w:name="TCSC" w:val="0"/>
        </w:smartTagPr>
        <w:r w:rsidRPr="002E349B">
          <w:rPr>
            <w:rFonts w:ascii="方正仿宋简体" w:eastAsia="方正仿宋简体" w:hAnsi="CG Times" w:cs="CG Times"/>
            <w:spacing w:val="-8"/>
            <w:sz w:val="32"/>
            <w:szCs w:val="32"/>
          </w:rPr>
          <w:t>45公里</w:t>
        </w:r>
      </w:smartTag>
      <w:r w:rsidRPr="002E349B">
        <w:rPr>
          <w:rFonts w:ascii="方正仿宋简体" w:eastAsia="方正仿宋简体" w:hAnsi="CG Times" w:cs="CG Times"/>
          <w:spacing w:val="-8"/>
          <w:sz w:val="32"/>
          <w:szCs w:val="32"/>
        </w:rPr>
        <w:t>,乘出租车约120元/台/趟</w:t>
      </w:r>
      <w:r w:rsidRPr="002E349B">
        <w:rPr>
          <w:rFonts w:ascii="方正仿宋简体" w:eastAsia="方正仿宋简体" w:hAnsi="CG Times" w:cs="CG Times" w:hint="eastAsia"/>
          <w:spacing w:val="-8"/>
          <w:sz w:val="32"/>
          <w:szCs w:val="32"/>
        </w:rPr>
        <w:t>；</w:t>
      </w:r>
      <w:r w:rsidRPr="002E349B">
        <w:rPr>
          <w:rFonts w:ascii="方正仿宋简体" w:eastAsia="方正仿宋简体" w:hAnsi="CG Times" w:cs="CG Times"/>
          <w:spacing w:val="-8"/>
          <w:sz w:val="32"/>
          <w:szCs w:val="32"/>
        </w:rPr>
        <w:t>乘机场大巴至清江酒店下车，转乘出租车约</w:t>
      </w:r>
      <w:r w:rsidRPr="002E349B">
        <w:rPr>
          <w:rFonts w:ascii="方正仿宋简体" w:eastAsia="方正仿宋简体" w:hAnsi="CG Times" w:cs="CG Times" w:hint="eastAsia"/>
          <w:spacing w:val="-8"/>
          <w:sz w:val="32"/>
          <w:szCs w:val="32"/>
        </w:rPr>
        <w:t>3</w:t>
      </w:r>
      <w:r w:rsidRPr="002E349B">
        <w:rPr>
          <w:rFonts w:ascii="方正仿宋简体" w:eastAsia="方正仿宋简体" w:hAnsi="CG Times" w:cs="CG Times"/>
          <w:spacing w:val="-8"/>
          <w:sz w:val="32"/>
          <w:szCs w:val="32"/>
        </w:rPr>
        <w:t>0元/台/趟。</w:t>
      </w:r>
    </w:p>
    <w:p w:rsidR="002E349B" w:rsidRPr="002E349B" w:rsidRDefault="002E349B" w:rsidP="002E349B">
      <w:pPr>
        <w:spacing w:line="540" w:lineRule="exact"/>
        <w:ind w:firstLineChars="200" w:firstLine="608"/>
        <w:rPr>
          <w:rFonts w:ascii="方正仿宋简体" w:eastAsia="方正仿宋简体" w:hAnsi="CG Times" w:cs="CG Times"/>
          <w:spacing w:val="-8"/>
          <w:sz w:val="32"/>
          <w:szCs w:val="32"/>
        </w:rPr>
      </w:pPr>
      <w:r w:rsidRPr="002E349B">
        <w:rPr>
          <w:rFonts w:ascii="方正仿宋简体" w:eastAsia="方正仿宋简体" w:hAnsi="CG Times" w:cs="CG Times" w:hint="eastAsia"/>
          <w:spacing w:val="-8"/>
          <w:sz w:val="32"/>
          <w:szCs w:val="32"/>
        </w:rPr>
        <w:t>2.宜昌火车站至龙泉山庄约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里"/>
        </w:smartTagPr>
        <w:r w:rsidRPr="002E349B">
          <w:rPr>
            <w:rFonts w:ascii="方正仿宋简体" w:eastAsia="方正仿宋简体" w:hAnsi="CG Times" w:cs="CG Times"/>
            <w:spacing w:val="-8"/>
            <w:sz w:val="32"/>
            <w:szCs w:val="32"/>
          </w:rPr>
          <w:t>6公里</w:t>
        </w:r>
      </w:smartTag>
      <w:r w:rsidRPr="002E349B">
        <w:rPr>
          <w:rFonts w:ascii="方正仿宋简体" w:eastAsia="方正仿宋简体" w:hAnsi="CG Times" w:cs="CG Times"/>
          <w:spacing w:val="-8"/>
          <w:sz w:val="32"/>
          <w:szCs w:val="32"/>
        </w:rPr>
        <w:t>,出站后乘出租车约</w:t>
      </w:r>
      <w:r w:rsidRPr="002E349B">
        <w:rPr>
          <w:rFonts w:ascii="方正仿宋简体" w:eastAsia="方正仿宋简体" w:hAnsi="CG Times" w:cs="CG Times" w:hint="eastAsia"/>
          <w:spacing w:val="-8"/>
          <w:sz w:val="32"/>
          <w:szCs w:val="32"/>
        </w:rPr>
        <w:t>30</w:t>
      </w:r>
      <w:r w:rsidRPr="002E349B">
        <w:rPr>
          <w:rFonts w:ascii="方正仿宋简体" w:eastAsia="方正仿宋简体" w:hAnsi="CG Times" w:cs="CG Times"/>
          <w:spacing w:val="-8"/>
          <w:sz w:val="32"/>
          <w:szCs w:val="32"/>
        </w:rPr>
        <w:t>元/台/趟。</w:t>
      </w:r>
    </w:p>
    <w:p w:rsidR="002E349B" w:rsidRPr="002E349B" w:rsidRDefault="002E349B" w:rsidP="002E349B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2E349B">
        <w:rPr>
          <w:rFonts w:ascii="方正仿宋简体" w:eastAsia="方正仿宋简体" w:hAnsi="CG Times" w:cs="CG Times" w:hint="eastAsia"/>
          <w:sz w:val="32"/>
          <w:szCs w:val="32"/>
        </w:rPr>
        <w:t>3.宜昌长途汽车站出站后</w:t>
      </w:r>
      <w:r w:rsidRPr="002E349B">
        <w:rPr>
          <w:rFonts w:ascii="方正仿宋简体" w:eastAsia="方正仿宋简体" w:hAnsi="CG Times" w:cs="CG Times"/>
          <w:sz w:val="32"/>
          <w:szCs w:val="32"/>
        </w:rPr>
        <w:t>乘出租车约</w:t>
      </w:r>
      <w:r w:rsidRPr="002E349B">
        <w:rPr>
          <w:rFonts w:ascii="方正仿宋简体" w:eastAsia="方正仿宋简体" w:hAnsi="CG Times" w:cs="CG Times" w:hint="eastAsia"/>
          <w:sz w:val="32"/>
          <w:szCs w:val="32"/>
        </w:rPr>
        <w:t>30</w:t>
      </w:r>
      <w:r w:rsidRPr="002E349B">
        <w:rPr>
          <w:rFonts w:ascii="方正仿宋简体" w:eastAsia="方正仿宋简体" w:hAnsi="CG Times" w:cs="CG Times"/>
          <w:sz w:val="32"/>
          <w:szCs w:val="32"/>
        </w:rPr>
        <w:t>元/台/趟。</w:t>
      </w:r>
    </w:p>
    <w:p w:rsidR="005D5EC2" w:rsidRPr="002E349B" w:rsidRDefault="005D5EC2">
      <w:bookmarkStart w:id="0" w:name="_GoBack"/>
      <w:bookmarkEnd w:id="0"/>
    </w:p>
    <w:sectPr w:rsidR="005D5EC2" w:rsidRPr="002E3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7" w:usb1="00000000" w:usb2="00000000" w:usb3="00000000" w:csb0="00000093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9B"/>
    <w:rsid w:val="002E349B"/>
    <w:rsid w:val="005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2018-03-06T01:59:00Z</dcterms:created>
  <dcterms:modified xsi:type="dcterms:W3CDTF">2018-03-06T02:00:00Z</dcterms:modified>
</cp:coreProperties>
</file>