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A3" w:rsidRPr="00DA266D" w:rsidRDefault="001515A3" w:rsidP="001515A3">
      <w:pPr>
        <w:adjustRightInd w:val="0"/>
        <w:snapToGrid w:val="0"/>
        <w:rPr>
          <w:rFonts w:ascii="方正黑体简体" w:eastAsia="方正黑体简体" w:hAnsi="CG Times" w:cs="CG Times" w:hint="eastAsia"/>
          <w:sz w:val="32"/>
          <w:szCs w:val="32"/>
        </w:rPr>
      </w:pPr>
      <w:r w:rsidRPr="00DA266D">
        <w:rPr>
          <w:rFonts w:ascii="方正黑体简体" w:eastAsia="方正黑体简体" w:hAnsi="CG Times" w:cs="CG Times" w:hint="eastAsia"/>
          <w:sz w:val="32"/>
          <w:szCs w:val="32"/>
        </w:rPr>
        <w:t>附件3-1：</w:t>
      </w:r>
    </w:p>
    <w:p w:rsidR="001515A3" w:rsidRPr="00DA266D" w:rsidRDefault="001515A3" w:rsidP="001515A3">
      <w:pPr>
        <w:spacing w:line="600" w:lineRule="exact"/>
        <w:ind w:firstLineChars="354" w:firstLine="1133"/>
        <w:rPr>
          <w:rFonts w:ascii="方正小标宋简体" w:eastAsia="方正小标宋简体" w:hAnsi="CG Times" w:cs="CG Times" w:hint="eastAsia"/>
          <w:sz w:val="32"/>
          <w:szCs w:val="32"/>
        </w:rPr>
      </w:pPr>
      <w:r w:rsidRPr="00DA266D">
        <w:rPr>
          <w:rFonts w:ascii="方正小标宋简体" w:eastAsia="方正小标宋简体" w:hAnsi="CG Times" w:cs="CG Times" w:hint="eastAsia"/>
          <w:sz w:val="32"/>
          <w:szCs w:val="32"/>
        </w:rPr>
        <w:t>2018年第一期UT-Ⅲ级人员专业培训日程安排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600"/>
        <w:gridCol w:w="109"/>
        <w:gridCol w:w="712"/>
        <w:gridCol w:w="5635"/>
      </w:tblGrid>
      <w:tr w:rsidR="001515A3" w:rsidRPr="00D41437" w:rsidTr="00E24A40">
        <w:trPr>
          <w:trHeight w:val="454"/>
        </w:trPr>
        <w:tc>
          <w:tcPr>
            <w:tcW w:w="860" w:type="pct"/>
            <w:vAlign w:val="center"/>
          </w:tcPr>
          <w:p w:rsidR="001515A3" w:rsidRPr="00FB4C60" w:rsidRDefault="001515A3" w:rsidP="00E24A40">
            <w:pPr>
              <w:adjustRightInd w:val="0"/>
              <w:snapToGrid w:val="0"/>
              <w:jc w:val="center"/>
              <w:rPr>
                <w:rFonts w:ascii="宋体" w:hAnsi="宋体"/>
                <w:b/>
                <w:sz w:val="22"/>
                <w:szCs w:val="22"/>
              </w:rPr>
            </w:pPr>
            <w:r w:rsidRPr="00FB4C60">
              <w:rPr>
                <w:rFonts w:ascii="宋体" w:hAnsi="宋体" w:hint="eastAsia"/>
                <w:b/>
                <w:sz w:val="22"/>
                <w:szCs w:val="22"/>
              </w:rPr>
              <w:t>日期</w:t>
            </w:r>
          </w:p>
        </w:tc>
        <w:tc>
          <w:tcPr>
            <w:tcW w:w="834" w:type="pct"/>
            <w:gridSpan w:val="3"/>
            <w:vAlign w:val="center"/>
          </w:tcPr>
          <w:p w:rsidR="001515A3" w:rsidRPr="00FB4C60" w:rsidRDefault="001515A3" w:rsidP="00E24A40">
            <w:pPr>
              <w:adjustRightInd w:val="0"/>
              <w:snapToGrid w:val="0"/>
              <w:jc w:val="center"/>
              <w:rPr>
                <w:rFonts w:ascii="宋体" w:hAnsi="宋体"/>
                <w:b/>
                <w:sz w:val="22"/>
                <w:szCs w:val="22"/>
              </w:rPr>
            </w:pPr>
            <w:r w:rsidRPr="00FB4C60">
              <w:rPr>
                <w:rFonts w:ascii="宋体" w:hAnsi="宋体" w:hint="eastAsia"/>
                <w:b/>
                <w:sz w:val="22"/>
                <w:szCs w:val="22"/>
              </w:rPr>
              <w:t>星期</w:t>
            </w:r>
          </w:p>
        </w:tc>
        <w:tc>
          <w:tcPr>
            <w:tcW w:w="3306" w:type="pct"/>
            <w:shd w:val="clear" w:color="auto" w:fill="auto"/>
            <w:vAlign w:val="center"/>
          </w:tcPr>
          <w:p w:rsidR="001515A3" w:rsidRPr="00FB4C60" w:rsidRDefault="001515A3" w:rsidP="00E24A40">
            <w:pPr>
              <w:adjustRightInd w:val="0"/>
              <w:snapToGrid w:val="0"/>
              <w:jc w:val="center"/>
              <w:rPr>
                <w:rFonts w:ascii="宋体" w:hAnsi="宋体"/>
                <w:b/>
                <w:sz w:val="22"/>
                <w:szCs w:val="22"/>
              </w:rPr>
            </w:pPr>
            <w:r w:rsidRPr="00FB4C60">
              <w:rPr>
                <w:rFonts w:ascii="宋体" w:hAnsi="宋体" w:hint="eastAsia"/>
                <w:b/>
                <w:sz w:val="22"/>
                <w:szCs w:val="22"/>
              </w:rPr>
              <w:t>内容</w:t>
            </w:r>
          </w:p>
        </w:tc>
      </w:tr>
      <w:tr w:rsidR="001515A3" w:rsidRPr="00D41437" w:rsidTr="00E24A40">
        <w:trPr>
          <w:trHeight w:val="454"/>
        </w:trPr>
        <w:tc>
          <w:tcPr>
            <w:tcW w:w="860"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6月22日</w:t>
            </w:r>
          </w:p>
        </w:tc>
        <w:tc>
          <w:tcPr>
            <w:tcW w:w="834"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五</w:t>
            </w:r>
          </w:p>
        </w:tc>
        <w:tc>
          <w:tcPr>
            <w:tcW w:w="3306"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报到</w:t>
            </w:r>
          </w:p>
        </w:tc>
      </w:tr>
      <w:tr w:rsidR="001515A3" w:rsidRPr="00D41437" w:rsidTr="00E24A40">
        <w:trPr>
          <w:trHeight w:val="454"/>
        </w:trPr>
        <w:tc>
          <w:tcPr>
            <w:tcW w:w="860"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6月23日</w:t>
            </w:r>
          </w:p>
        </w:tc>
        <w:tc>
          <w:tcPr>
            <w:tcW w:w="834"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六</w:t>
            </w:r>
          </w:p>
        </w:tc>
        <w:tc>
          <w:tcPr>
            <w:tcW w:w="3306" w:type="pct"/>
            <w:vMerge w:val="restar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超声检测的物理知识及体现</w:t>
            </w:r>
          </w:p>
        </w:tc>
      </w:tr>
      <w:tr w:rsidR="001515A3" w:rsidRPr="00D41437" w:rsidTr="00E24A40">
        <w:trPr>
          <w:trHeight w:val="454"/>
        </w:trPr>
        <w:tc>
          <w:tcPr>
            <w:tcW w:w="860"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6月24日</w:t>
            </w:r>
          </w:p>
        </w:tc>
        <w:tc>
          <w:tcPr>
            <w:tcW w:w="834"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日</w:t>
            </w:r>
          </w:p>
        </w:tc>
        <w:tc>
          <w:tcPr>
            <w:tcW w:w="3306" w:type="pct"/>
            <w:vMerge/>
            <w:shd w:val="clear" w:color="auto" w:fill="auto"/>
            <w:vAlign w:val="center"/>
          </w:tcPr>
          <w:p w:rsidR="001515A3" w:rsidRPr="00FB4C60" w:rsidRDefault="001515A3" w:rsidP="00E24A40">
            <w:pPr>
              <w:adjustRightInd w:val="0"/>
              <w:snapToGrid w:val="0"/>
              <w:rPr>
                <w:rFonts w:ascii="宋体" w:hAnsi="宋体"/>
                <w:sz w:val="22"/>
                <w:szCs w:val="22"/>
              </w:rPr>
            </w:pPr>
          </w:p>
        </w:tc>
      </w:tr>
      <w:tr w:rsidR="001515A3" w:rsidRPr="00D41437" w:rsidTr="00E24A40">
        <w:trPr>
          <w:trHeight w:val="454"/>
        </w:trPr>
        <w:tc>
          <w:tcPr>
            <w:tcW w:w="860"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6月25日</w:t>
            </w:r>
          </w:p>
        </w:tc>
        <w:tc>
          <w:tcPr>
            <w:tcW w:w="834" w:type="pct"/>
            <w:gridSpan w:val="3"/>
            <w:shd w:val="clear" w:color="auto" w:fill="auto"/>
            <w:vAlign w:val="center"/>
          </w:tcPr>
          <w:p w:rsidR="001515A3" w:rsidRPr="00FB4C60" w:rsidRDefault="001515A3" w:rsidP="00E24A40">
            <w:pPr>
              <w:adjustRightInd w:val="0"/>
              <w:snapToGrid w:val="0"/>
              <w:jc w:val="center"/>
              <w:rPr>
                <w:rFonts w:ascii="宋体" w:hAnsi="宋体"/>
                <w:sz w:val="22"/>
                <w:szCs w:val="22"/>
              </w:rPr>
            </w:pPr>
            <w:proofErr w:type="gramStart"/>
            <w:r w:rsidRPr="00FB4C60">
              <w:rPr>
                <w:rFonts w:ascii="宋体" w:hAnsi="宋体" w:hint="eastAsia"/>
                <w:sz w:val="22"/>
                <w:szCs w:val="22"/>
              </w:rPr>
              <w:t>一</w:t>
            </w:r>
            <w:proofErr w:type="gramEnd"/>
          </w:p>
        </w:tc>
        <w:tc>
          <w:tcPr>
            <w:tcW w:w="3306" w:type="pc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超声检测设备器材及性能测试评价</w:t>
            </w:r>
          </w:p>
        </w:tc>
      </w:tr>
      <w:tr w:rsidR="001515A3" w:rsidRPr="00D41437" w:rsidTr="00E24A40">
        <w:trPr>
          <w:trHeight w:val="454"/>
        </w:trPr>
        <w:tc>
          <w:tcPr>
            <w:tcW w:w="860"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6月26日</w:t>
            </w:r>
          </w:p>
        </w:tc>
        <w:tc>
          <w:tcPr>
            <w:tcW w:w="834" w:type="pct"/>
            <w:gridSpan w:val="3"/>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二</w:t>
            </w:r>
          </w:p>
        </w:tc>
        <w:tc>
          <w:tcPr>
            <w:tcW w:w="3306" w:type="pc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超声波检测方法分类及脉冲反射法超声检测通用技术</w:t>
            </w:r>
          </w:p>
        </w:tc>
      </w:tr>
      <w:tr w:rsidR="001515A3" w:rsidRPr="00D41437" w:rsidTr="00E24A40">
        <w:trPr>
          <w:trHeight w:val="454"/>
        </w:trPr>
        <w:tc>
          <w:tcPr>
            <w:tcW w:w="860"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6月27日</w:t>
            </w:r>
          </w:p>
        </w:tc>
        <w:tc>
          <w:tcPr>
            <w:tcW w:w="834"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三</w:t>
            </w:r>
          </w:p>
        </w:tc>
        <w:tc>
          <w:tcPr>
            <w:tcW w:w="3306" w:type="pct"/>
            <w:shd w:val="clear" w:color="auto" w:fill="auto"/>
            <w:vAlign w:val="center"/>
          </w:tcPr>
          <w:p w:rsidR="001515A3" w:rsidRPr="00FB4C60" w:rsidRDefault="001515A3" w:rsidP="00E24A40">
            <w:pPr>
              <w:adjustRightInd w:val="0"/>
              <w:snapToGrid w:val="0"/>
              <w:jc w:val="center"/>
              <w:rPr>
                <w:rFonts w:ascii="宋体" w:hAnsi="宋体"/>
                <w:b/>
                <w:sz w:val="22"/>
                <w:szCs w:val="22"/>
              </w:rPr>
            </w:pPr>
            <w:r w:rsidRPr="00FB4C60">
              <w:rPr>
                <w:rFonts w:ascii="宋体" w:hAnsi="宋体" w:hint="eastAsia"/>
                <w:b/>
                <w:sz w:val="22"/>
                <w:szCs w:val="22"/>
              </w:rPr>
              <w:t>自习</w:t>
            </w:r>
          </w:p>
        </w:tc>
      </w:tr>
      <w:tr w:rsidR="001515A3" w:rsidRPr="00D41437" w:rsidTr="00E24A40">
        <w:trPr>
          <w:trHeight w:val="454"/>
        </w:trPr>
        <w:tc>
          <w:tcPr>
            <w:tcW w:w="860"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6月28日</w:t>
            </w:r>
          </w:p>
        </w:tc>
        <w:tc>
          <w:tcPr>
            <w:tcW w:w="834"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四</w:t>
            </w:r>
          </w:p>
        </w:tc>
        <w:tc>
          <w:tcPr>
            <w:tcW w:w="3306" w:type="pct"/>
            <w:vMerge w:val="restar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NB/T 47013.1&amp;.3-2015标准理解及应用(UT部分)</w:t>
            </w:r>
          </w:p>
        </w:tc>
      </w:tr>
      <w:tr w:rsidR="001515A3" w:rsidRPr="00D41437" w:rsidTr="00E24A40">
        <w:trPr>
          <w:trHeight w:val="454"/>
        </w:trPr>
        <w:tc>
          <w:tcPr>
            <w:tcW w:w="860"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6月29日</w:t>
            </w:r>
          </w:p>
        </w:tc>
        <w:tc>
          <w:tcPr>
            <w:tcW w:w="834"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五</w:t>
            </w:r>
          </w:p>
        </w:tc>
        <w:tc>
          <w:tcPr>
            <w:tcW w:w="3306" w:type="pct"/>
            <w:vMerge/>
            <w:shd w:val="clear" w:color="auto" w:fill="auto"/>
            <w:vAlign w:val="center"/>
          </w:tcPr>
          <w:p w:rsidR="001515A3" w:rsidRPr="00FB4C60" w:rsidRDefault="001515A3" w:rsidP="00E24A40">
            <w:pPr>
              <w:adjustRightInd w:val="0"/>
              <w:snapToGrid w:val="0"/>
              <w:rPr>
                <w:rFonts w:ascii="宋体" w:hAnsi="宋体"/>
                <w:sz w:val="22"/>
                <w:szCs w:val="22"/>
              </w:rPr>
            </w:pPr>
          </w:p>
        </w:tc>
      </w:tr>
      <w:tr w:rsidR="001515A3" w:rsidRPr="00D41437" w:rsidTr="00E24A40">
        <w:trPr>
          <w:trHeight w:val="454"/>
        </w:trPr>
        <w:tc>
          <w:tcPr>
            <w:tcW w:w="860"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6月30日</w:t>
            </w:r>
          </w:p>
        </w:tc>
        <w:tc>
          <w:tcPr>
            <w:tcW w:w="834" w:type="pct"/>
            <w:gridSpan w:val="3"/>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六</w:t>
            </w:r>
          </w:p>
        </w:tc>
        <w:tc>
          <w:tcPr>
            <w:tcW w:w="3306" w:type="pc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金属组织与热处理状态对无损检测方法的选择及检测工艺设计的影响</w:t>
            </w:r>
          </w:p>
        </w:tc>
      </w:tr>
      <w:tr w:rsidR="001515A3" w:rsidRPr="00D41437" w:rsidTr="00E24A40">
        <w:trPr>
          <w:trHeight w:val="454"/>
        </w:trPr>
        <w:tc>
          <w:tcPr>
            <w:tcW w:w="860"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7月1日</w:t>
            </w:r>
          </w:p>
        </w:tc>
        <w:tc>
          <w:tcPr>
            <w:tcW w:w="834" w:type="pct"/>
            <w:gridSpan w:val="3"/>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日</w:t>
            </w:r>
          </w:p>
        </w:tc>
        <w:tc>
          <w:tcPr>
            <w:tcW w:w="3306" w:type="pc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焊接基本知识及常见缺陷的成因</w:t>
            </w:r>
          </w:p>
        </w:tc>
      </w:tr>
      <w:tr w:rsidR="001515A3" w:rsidRPr="00D41437" w:rsidTr="00E24A40">
        <w:trPr>
          <w:trHeight w:val="454"/>
        </w:trPr>
        <w:tc>
          <w:tcPr>
            <w:tcW w:w="860"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7月2日</w:t>
            </w:r>
          </w:p>
        </w:tc>
        <w:tc>
          <w:tcPr>
            <w:tcW w:w="834" w:type="pct"/>
            <w:gridSpan w:val="3"/>
            <w:shd w:val="clear" w:color="auto" w:fill="auto"/>
            <w:vAlign w:val="center"/>
          </w:tcPr>
          <w:p w:rsidR="001515A3" w:rsidRPr="00FB4C60" w:rsidRDefault="001515A3" w:rsidP="00E24A40">
            <w:pPr>
              <w:adjustRightInd w:val="0"/>
              <w:snapToGrid w:val="0"/>
              <w:jc w:val="center"/>
              <w:rPr>
                <w:rFonts w:ascii="宋体" w:hAnsi="宋体"/>
                <w:sz w:val="22"/>
                <w:szCs w:val="22"/>
              </w:rPr>
            </w:pPr>
            <w:proofErr w:type="gramStart"/>
            <w:r w:rsidRPr="00FB4C60">
              <w:rPr>
                <w:rFonts w:ascii="宋体" w:hAnsi="宋体" w:hint="eastAsia"/>
                <w:sz w:val="22"/>
                <w:szCs w:val="22"/>
              </w:rPr>
              <w:t>一</w:t>
            </w:r>
            <w:proofErr w:type="gramEnd"/>
          </w:p>
        </w:tc>
        <w:tc>
          <w:tcPr>
            <w:tcW w:w="3306" w:type="pc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管材超声检测专题讲座</w:t>
            </w:r>
          </w:p>
        </w:tc>
      </w:tr>
      <w:tr w:rsidR="001515A3" w:rsidRPr="00D41437" w:rsidTr="00E24A40">
        <w:trPr>
          <w:trHeight w:val="454"/>
        </w:trPr>
        <w:tc>
          <w:tcPr>
            <w:tcW w:w="860"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7月3日</w:t>
            </w:r>
          </w:p>
        </w:tc>
        <w:tc>
          <w:tcPr>
            <w:tcW w:w="834"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二</w:t>
            </w:r>
          </w:p>
        </w:tc>
        <w:tc>
          <w:tcPr>
            <w:tcW w:w="3306"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b/>
                <w:sz w:val="22"/>
                <w:szCs w:val="22"/>
              </w:rPr>
              <w:t>自习</w:t>
            </w:r>
          </w:p>
        </w:tc>
      </w:tr>
      <w:tr w:rsidR="001515A3" w:rsidRPr="00D41437" w:rsidTr="00E24A40">
        <w:trPr>
          <w:trHeight w:val="454"/>
        </w:trPr>
        <w:tc>
          <w:tcPr>
            <w:tcW w:w="860"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7月4日</w:t>
            </w:r>
          </w:p>
        </w:tc>
        <w:tc>
          <w:tcPr>
            <w:tcW w:w="834"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三</w:t>
            </w:r>
          </w:p>
        </w:tc>
        <w:tc>
          <w:tcPr>
            <w:tcW w:w="3306" w:type="pc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板材和锻件超声检测专题讲座（结合法规、标准、通用技术、典型对象、检测方法、质量分级、工艺规程）</w:t>
            </w:r>
          </w:p>
        </w:tc>
      </w:tr>
      <w:tr w:rsidR="001515A3" w:rsidRPr="00D41437" w:rsidTr="00E24A40">
        <w:trPr>
          <w:trHeight w:val="454"/>
        </w:trPr>
        <w:tc>
          <w:tcPr>
            <w:tcW w:w="860"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7月5日</w:t>
            </w:r>
          </w:p>
        </w:tc>
        <w:tc>
          <w:tcPr>
            <w:tcW w:w="834"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四</w:t>
            </w:r>
          </w:p>
        </w:tc>
        <w:tc>
          <w:tcPr>
            <w:tcW w:w="3306" w:type="pct"/>
            <w:vMerge w:val="restar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焊接接头超声检测专题讲座（结合法规、标准、通用技术、典型对象、检测方法、质量分级、工艺规程）</w:t>
            </w:r>
          </w:p>
        </w:tc>
      </w:tr>
      <w:tr w:rsidR="001515A3" w:rsidRPr="00D41437" w:rsidTr="00E24A40">
        <w:trPr>
          <w:trHeight w:val="454"/>
        </w:trPr>
        <w:tc>
          <w:tcPr>
            <w:tcW w:w="860"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7月6日</w:t>
            </w:r>
          </w:p>
        </w:tc>
        <w:tc>
          <w:tcPr>
            <w:tcW w:w="834"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五</w:t>
            </w:r>
          </w:p>
        </w:tc>
        <w:tc>
          <w:tcPr>
            <w:tcW w:w="3306" w:type="pct"/>
            <w:vMerge/>
            <w:shd w:val="clear" w:color="auto" w:fill="auto"/>
            <w:vAlign w:val="center"/>
          </w:tcPr>
          <w:p w:rsidR="001515A3" w:rsidRPr="00FB4C60" w:rsidRDefault="001515A3" w:rsidP="00E24A40">
            <w:pPr>
              <w:adjustRightInd w:val="0"/>
              <w:snapToGrid w:val="0"/>
              <w:rPr>
                <w:rFonts w:ascii="宋体" w:hAnsi="宋体"/>
                <w:sz w:val="22"/>
                <w:szCs w:val="22"/>
              </w:rPr>
            </w:pPr>
          </w:p>
        </w:tc>
      </w:tr>
      <w:tr w:rsidR="001515A3" w:rsidRPr="00D41437" w:rsidTr="00E24A40">
        <w:trPr>
          <w:trHeight w:val="454"/>
        </w:trPr>
        <w:tc>
          <w:tcPr>
            <w:tcW w:w="860"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7月7日</w:t>
            </w:r>
          </w:p>
        </w:tc>
        <w:tc>
          <w:tcPr>
            <w:tcW w:w="834" w:type="pct"/>
            <w:gridSpan w:val="3"/>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六</w:t>
            </w:r>
          </w:p>
        </w:tc>
        <w:tc>
          <w:tcPr>
            <w:tcW w:w="3306" w:type="pct"/>
            <w:vMerge w:val="restar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超声检测工艺规程</w:t>
            </w:r>
          </w:p>
        </w:tc>
      </w:tr>
      <w:tr w:rsidR="001515A3" w:rsidRPr="00D41437" w:rsidTr="00E24A40">
        <w:trPr>
          <w:trHeight w:val="454"/>
        </w:trPr>
        <w:tc>
          <w:tcPr>
            <w:tcW w:w="860"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7月8日</w:t>
            </w:r>
          </w:p>
        </w:tc>
        <w:tc>
          <w:tcPr>
            <w:tcW w:w="834" w:type="pct"/>
            <w:gridSpan w:val="3"/>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日</w:t>
            </w:r>
          </w:p>
        </w:tc>
        <w:tc>
          <w:tcPr>
            <w:tcW w:w="3306" w:type="pct"/>
            <w:vMerge/>
            <w:shd w:val="clear" w:color="auto" w:fill="auto"/>
            <w:vAlign w:val="center"/>
          </w:tcPr>
          <w:p w:rsidR="001515A3" w:rsidRPr="00FB4C60" w:rsidRDefault="001515A3" w:rsidP="00E24A40">
            <w:pPr>
              <w:adjustRightInd w:val="0"/>
              <w:snapToGrid w:val="0"/>
              <w:rPr>
                <w:rFonts w:ascii="宋体" w:hAnsi="宋体"/>
                <w:sz w:val="22"/>
                <w:szCs w:val="22"/>
              </w:rPr>
            </w:pPr>
          </w:p>
        </w:tc>
      </w:tr>
      <w:tr w:rsidR="001515A3" w:rsidRPr="00D41437" w:rsidTr="00E24A40">
        <w:trPr>
          <w:trHeight w:val="454"/>
        </w:trPr>
        <w:tc>
          <w:tcPr>
            <w:tcW w:w="860" w:type="pct"/>
            <w:vMerge w:val="restar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7月9日</w:t>
            </w:r>
          </w:p>
        </w:tc>
        <w:tc>
          <w:tcPr>
            <w:tcW w:w="416" w:type="pct"/>
            <w:gridSpan w:val="2"/>
            <w:vMerge w:val="restart"/>
            <w:vAlign w:val="center"/>
          </w:tcPr>
          <w:p w:rsidR="001515A3" w:rsidRPr="00FB4C60" w:rsidRDefault="001515A3" w:rsidP="00E24A40">
            <w:pPr>
              <w:adjustRightInd w:val="0"/>
              <w:snapToGrid w:val="0"/>
              <w:jc w:val="center"/>
              <w:rPr>
                <w:rFonts w:ascii="宋体" w:hAnsi="宋体"/>
                <w:sz w:val="22"/>
                <w:szCs w:val="22"/>
              </w:rPr>
            </w:pPr>
            <w:proofErr w:type="gramStart"/>
            <w:r w:rsidRPr="00FB4C60">
              <w:rPr>
                <w:rFonts w:ascii="宋体" w:hAnsi="宋体" w:hint="eastAsia"/>
                <w:sz w:val="22"/>
                <w:szCs w:val="22"/>
              </w:rPr>
              <w:t>一</w:t>
            </w:r>
            <w:proofErr w:type="gramEnd"/>
          </w:p>
        </w:tc>
        <w:tc>
          <w:tcPr>
            <w:tcW w:w="418"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上午</w:t>
            </w:r>
          </w:p>
        </w:tc>
        <w:tc>
          <w:tcPr>
            <w:tcW w:w="3306" w:type="pc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UT实际操作讲解</w:t>
            </w:r>
          </w:p>
        </w:tc>
      </w:tr>
      <w:tr w:rsidR="001515A3" w:rsidRPr="00D41437" w:rsidTr="00E24A40">
        <w:trPr>
          <w:trHeight w:val="454"/>
        </w:trPr>
        <w:tc>
          <w:tcPr>
            <w:tcW w:w="860" w:type="pct"/>
            <w:vMerge/>
            <w:shd w:val="clear" w:color="auto" w:fill="auto"/>
            <w:vAlign w:val="center"/>
          </w:tcPr>
          <w:p w:rsidR="001515A3" w:rsidRPr="00FB4C60" w:rsidRDefault="001515A3" w:rsidP="00E24A40">
            <w:pPr>
              <w:adjustRightInd w:val="0"/>
              <w:snapToGrid w:val="0"/>
              <w:jc w:val="center"/>
              <w:rPr>
                <w:rFonts w:ascii="宋体" w:hAnsi="宋体"/>
                <w:sz w:val="22"/>
                <w:szCs w:val="22"/>
              </w:rPr>
            </w:pPr>
          </w:p>
        </w:tc>
        <w:tc>
          <w:tcPr>
            <w:tcW w:w="416" w:type="pct"/>
            <w:gridSpan w:val="2"/>
            <w:vMerge/>
            <w:vAlign w:val="center"/>
          </w:tcPr>
          <w:p w:rsidR="001515A3" w:rsidRPr="00FB4C60" w:rsidRDefault="001515A3" w:rsidP="00E24A40">
            <w:pPr>
              <w:adjustRightInd w:val="0"/>
              <w:snapToGrid w:val="0"/>
              <w:jc w:val="center"/>
              <w:rPr>
                <w:rFonts w:ascii="宋体" w:hAnsi="宋体"/>
                <w:sz w:val="22"/>
                <w:szCs w:val="22"/>
              </w:rPr>
            </w:pPr>
          </w:p>
        </w:tc>
        <w:tc>
          <w:tcPr>
            <w:tcW w:w="418"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下午</w:t>
            </w:r>
          </w:p>
        </w:tc>
        <w:tc>
          <w:tcPr>
            <w:tcW w:w="3306" w:type="pct"/>
            <w:vMerge w:val="restar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UT实际操作练习</w:t>
            </w:r>
          </w:p>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（分组实习/自习）</w:t>
            </w:r>
          </w:p>
        </w:tc>
      </w:tr>
      <w:tr w:rsidR="001515A3" w:rsidRPr="00D41437" w:rsidTr="00E24A40">
        <w:trPr>
          <w:trHeight w:val="454"/>
        </w:trPr>
        <w:tc>
          <w:tcPr>
            <w:tcW w:w="860"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7月10日</w:t>
            </w:r>
          </w:p>
        </w:tc>
        <w:tc>
          <w:tcPr>
            <w:tcW w:w="834"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二</w:t>
            </w:r>
          </w:p>
        </w:tc>
        <w:tc>
          <w:tcPr>
            <w:tcW w:w="3306" w:type="pct"/>
            <w:vMerge/>
            <w:shd w:val="clear" w:color="auto" w:fill="auto"/>
            <w:vAlign w:val="center"/>
          </w:tcPr>
          <w:p w:rsidR="001515A3" w:rsidRPr="00FB4C60" w:rsidRDefault="001515A3" w:rsidP="00E24A40">
            <w:pPr>
              <w:adjustRightInd w:val="0"/>
              <w:snapToGrid w:val="0"/>
              <w:rPr>
                <w:rFonts w:ascii="宋体" w:hAnsi="宋体"/>
                <w:sz w:val="22"/>
                <w:szCs w:val="22"/>
              </w:rPr>
            </w:pPr>
          </w:p>
        </w:tc>
      </w:tr>
      <w:tr w:rsidR="001515A3" w:rsidRPr="00D41437" w:rsidTr="00E24A40">
        <w:trPr>
          <w:trHeight w:val="454"/>
        </w:trPr>
        <w:tc>
          <w:tcPr>
            <w:tcW w:w="860"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7月11日</w:t>
            </w:r>
          </w:p>
        </w:tc>
        <w:tc>
          <w:tcPr>
            <w:tcW w:w="834"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三</w:t>
            </w:r>
          </w:p>
        </w:tc>
        <w:tc>
          <w:tcPr>
            <w:tcW w:w="3306" w:type="pct"/>
            <w:vMerge/>
            <w:shd w:val="clear" w:color="auto" w:fill="auto"/>
            <w:vAlign w:val="center"/>
          </w:tcPr>
          <w:p w:rsidR="001515A3" w:rsidRPr="00FB4C60" w:rsidRDefault="001515A3" w:rsidP="00E24A40">
            <w:pPr>
              <w:adjustRightInd w:val="0"/>
              <w:snapToGrid w:val="0"/>
              <w:rPr>
                <w:rFonts w:ascii="宋体" w:hAnsi="宋体"/>
                <w:sz w:val="22"/>
                <w:szCs w:val="22"/>
              </w:rPr>
            </w:pPr>
          </w:p>
        </w:tc>
      </w:tr>
      <w:tr w:rsidR="001515A3" w:rsidRPr="00D41437" w:rsidTr="00E24A40">
        <w:trPr>
          <w:trHeight w:val="454"/>
        </w:trPr>
        <w:tc>
          <w:tcPr>
            <w:tcW w:w="860" w:type="pct"/>
            <w:vMerge w:val="restar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7月12日</w:t>
            </w:r>
          </w:p>
        </w:tc>
        <w:tc>
          <w:tcPr>
            <w:tcW w:w="352" w:type="pct"/>
            <w:vMerge w:val="restar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四</w:t>
            </w:r>
          </w:p>
        </w:tc>
        <w:tc>
          <w:tcPr>
            <w:tcW w:w="482" w:type="pct"/>
            <w:gridSpan w:val="2"/>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上午</w:t>
            </w:r>
          </w:p>
        </w:tc>
        <w:tc>
          <w:tcPr>
            <w:tcW w:w="3306" w:type="pct"/>
            <w:shd w:val="clear" w:color="auto" w:fill="auto"/>
            <w:vAlign w:val="center"/>
          </w:tcPr>
          <w:p w:rsidR="001515A3" w:rsidRPr="00FB4C60" w:rsidRDefault="001515A3" w:rsidP="00E24A40">
            <w:pPr>
              <w:adjustRightInd w:val="0"/>
              <w:snapToGrid w:val="0"/>
              <w:jc w:val="center"/>
              <w:rPr>
                <w:rFonts w:ascii="宋体" w:hAnsi="宋体"/>
                <w:b/>
                <w:sz w:val="22"/>
                <w:szCs w:val="22"/>
              </w:rPr>
            </w:pPr>
            <w:r w:rsidRPr="00FB4C60">
              <w:rPr>
                <w:rFonts w:ascii="宋体" w:hAnsi="宋体" w:hint="eastAsia"/>
                <w:b/>
                <w:sz w:val="22"/>
                <w:szCs w:val="22"/>
              </w:rPr>
              <w:t>自习</w:t>
            </w:r>
          </w:p>
        </w:tc>
      </w:tr>
      <w:tr w:rsidR="001515A3" w:rsidRPr="00D41437" w:rsidTr="00E24A40">
        <w:trPr>
          <w:trHeight w:val="454"/>
        </w:trPr>
        <w:tc>
          <w:tcPr>
            <w:tcW w:w="860" w:type="pct"/>
            <w:vMerge/>
            <w:vAlign w:val="center"/>
          </w:tcPr>
          <w:p w:rsidR="001515A3" w:rsidRPr="00FB4C60" w:rsidRDefault="001515A3" w:rsidP="00E24A40">
            <w:pPr>
              <w:adjustRightInd w:val="0"/>
              <w:snapToGrid w:val="0"/>
              <w:jc w:val="center"/>
              <w:rPr>
                <w:rFonts w:ascii="宋体" w:hAnsi="宋体"/>
                <w:sz w:val="22"/>
                <w:szCs w:val="22"/>
              </w:rPr>
            </w:pPr>
          </w:p>
        </w:tc>
        <w:tc>
          <w:tcPr>
            <w:tcW w:w="352" w:type="pct"/>
            <w:vMerge/>
            <w:vAlign w:val="center"/>
          </w:tcPr>
          <w:p w:rsidR="001515A3" w:rsidRPr="00FB4C60" w:rsidRDefault="001515A3" w:rsidP="00E24A40">
            <w:pPr>
              <w:adjustRightInd w:val="0"/>
              <w:snapToGrid w:val="0"/>
              <w:jc w:val="center"/>
              <w:rPr>
                <w:rFonts w:ascii="宋体" w:hAnsi="宋体"/>
                <w:sz w:val="22"/>
                <w:szCs w:val="22"/>
              </w:rPr>
            </w:pPr>
          </w:p>
        </w:tc>
        <w:tc>
          <w:tcPr>
            <w:tcW w:w="482" w:type="pct"/>
            <w:gridSpan w:val="2"/>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下午</w:t>
            </w:r>
          </w:p>
        </w:tc>
        <w:tc>
          <w:tcPr>
            <w:tcW w:w="3306" w:type="pc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下午：单位无损检测质量管理（超声）</w:t>
            </w:r>
          </w:p>
        </w:tc>
      </w:tr>
      <w:tr w:rsidR="001515A3" w:rsidRPr="00D41437" w:rsidTr="00E24A40">
        <w:trPr>
          <w:trHeight w:val="454"/>
        </w:trPr>
        <w:tc>
          <w:tcPr>
            <w:tcW w:w="860" w:type="pct"/>
            <w:vAlign w:val="center"/>
          </w:tcPr>
          <w:p w:rsidR="001515A3" w:rsidRPr="00FB4C60" w:rsidRDefault="001515A3" w:rsidP="00E24A40">
            <w:pPr>
              <w:jc w:val="center"/>
              <w:rPr>
                <w:rFonts w:ascii="宋体" w:hAnsi="宋体"/>
                <w:sz w:val="22"/>
                <w:szCs w:val="22"/>
              </w:rPr>
            </w:pPr>
            <w:r w:rsidRPr="00FB4C60">
              <w:rPr>
                <w:rFonts w:ascii="宋体" w:hAnsi="宋体" w:hint="eastAsia"/>
                <w:sz w:val="22"/>
                <w:szCs w:val="22"/>
              </w:rPr>
              <w:t>7月13日</w:t>
            </w:r>
          </w:p>
        </w:tc>
        <w:tc>
          <w:tcPr>
            <w:tcW w:w="834"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五</w:t>
            </w:r>
          </w:p>
        </w:tc>
        <w:tc>
          <w:tcPr>
            <w:tcW w:w="3306"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sz w:val="22"/>
                <w:szCs w:val="22"/>
              </w:rPr>
              <w:t>答疑</w:t>
            </w:r>
          </w:p>
        </w:tc>
      </w:tr>
    </w:tbl>
    <w:p w:rsidR="001515A3" w:rsidRPr="00DA266D" w:rsidRDefault="001515A3" w:rsidP="001515A3">
      <w:pPr>
        <w:adjustRightInd w:val="0"/>
        <w:snapToGrid w:val="0"/>
        <w:rPr>
          <w:rFonts w:ascii="方正黑体简体" w:eastAsia="方正黑体简体" w:hAnsi="宋体" w:hint="eastAsia"/>
          <w:color w:val="000000"/>
          <w:sz w:val="28"/>
          <w:szCs w:val="28"/>
        </w:rPr>
      </w:pPr>
      <w:r>
        <w:rPr>
          <w:rFonts w:ascii="长城粗魏碑体" w:eastAsia="幼圆"/>
          <w:b/>
          <w:spacing w:val="4"/>
          <w:sz w:val="24"/>
        </w:rPr>
        <w:br w:type="page"/>
      </w:r>
      <w:r w:rsidRPr="00DA266D">
        <w:rPr>
          <w:rFonts w:ascii="方正黑体简体" w:eastAsia="方正黑体简体" w:hAnsi="CG Times" w:cs="CG Times" w:hint="eastAsia"/>
          <w:sz w:val="32"/>
          <w:szCs w:val="32"/>
        </w:rPr>
        <w:lastRenderedPageBreak/>
        <w:t>附件3-2：</w:t>
      </w:r>
    </w:p>
    <w:p w:rsidR="001515A3" w:rsidRDefault="001515A3" w:rsidP="001515A3">
      <w:pPr>
        <w:adjustRightInd w:val="0"/>
        <w:snapToGrid w:val="0"/>
        <w:jc w:val="center"/>
        <w:rPr>
          <w:rFonts w:ascii="长城粗魏碑体" w:eastAsia="幼圆" w:hint="eastAsia"/>
          <w:b/>
          <w:spacing w:val="4"/>
          <w:sz w:val="24"/>
        </w:rPr>
      </w:pPr>
    </w:p>
    <w:p w:rsidR="001515A3" w:rsidRPr="005B2E43" w:rsidRDefault="001515A3" w:rsidP="001515A3">
      <w:pPr>
        <w:spacing w:line="600" w:lineRule="exact"/>
        <w:ind w:firstLineChars="450" w:firstLine="1440"/>
        <w:rPr>
          <w:rFonts w:ascii="方正小标宋简体" w:eastAsia="方正小标宋简体" w:hAnsi="CG Times" w:cs="CG Times" w:hint="eastAsia"/>
          <w:sz w:val="32"/>
          <w:szCs w:val="32"/>
        </w:rPr>
      </w:pPr>
      <w:r w:rsidRPr="005B2E43">
        <w:rPr>
          <w:rFonts w:ascii="方正小标宋简体" w:eastAsia="方正小标宋简体" w:hAnsi="CG Times" w:cs="CG Times" w:hint="eastAsia"/>
          <w:sz w:val="32"/>
          <w:szCs w:val="32"/>
        </w:rPr>
        <w:t>2018年第二期UT-Ⅲ级人员专业培训日程安排</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601"/>
        <w:gridCol w:w="108"/>
        <w:gridCol w:w="714"/>
        <w:gridCol w:w="5515"/>
      </w:tblGrid>
      <w:tr w:rsidR="001515A3" w:rsidRPr="00FB4C60" w:rsidTr="00E24A40">
        <w:trPr>
          <w:trHeight w:val="374"/>
        </w:trPr>
        <w:tc>
          <w:tcPr>
            <w:tcW w:w="841" w:type="pct"/>
            <w:vAlign w:val="center"/>
          </w:tcPr>
          <w:p w:rsidR="001515A3" w:rsidRPr="00FB4C60" w:rsidRDefault="001515A3" w:rsidP="00E24A40">
            <w:pPr>
              <w:adjustRightInd w:val="0"/>
              <w:snapToGrid w:val="0"/>
              <w:jc w:val="center"/>
              <w:rPr>
                <w:rFonts w:ascii="宋体" w:hAnsi="宋体"/>
                <w:b/>
                <w:sz w:val="22"/>
                <w:szCs w:val="22"/>
              </w:rPr>
            </w:pPr>
            <w:r w:rsidRPr="00FB4C60">
              <w:rPr>
                <w:rFonts w:ascii="宋体" w:hAnsi="宋体" w:hint="eastAsia"/>
                <w:b/>
                <w:sz w:val="22"/>
                <w:szCs w:val="22"/>
              </w:rPr>
              <w:t>日期</w:t>
            </w:r>
          </w:p>
        </w:tc>
        <w:tc>
          <w:tcPr>
            <w:tcW w:w="853" w:type="pct"/>
            <w:gridSpan w:val="3"/>
            <w:vAlign w:val="center"/>
          </w:tcPr>
          <w:p w:rsidR="001515A3" w:rsidRPr="00FB4C60" w:rsidRDefault="001515A3" w:rsidP="00E24A40">
            <w:pPr>
              <w:adjustRightInd w:val="0"/>
              <w:snapToGrid w:val="0"/>
              <w:jc w:val="center"/>
              <w:rPr>
                <w:rFonts w:ascii="宋体" w:hAnsi="宋体"/>
                <w:b/>
                <w:sz w:val="22"/>
                <w:szCs w:val="22"/>
              </w:rPr>
            </w:pPr>
            <w:r w:rsidRPr="00FB4C60">
              <w:rPr>
                <w:rFonts w:ascii="宋体" w:hAnsi="宋体" w:hint="eastAsia"/>
                <w:b/>
                <w:sz w:val="22"/>
                <w:szCs w:val="22"/>
              </w:rPr>
              <w:t>星期</w:t>
            </w:r>
          </w:p>
        </w:tc>
        <w:tc>
          <w:tcPr>
            <w:tcW w:w="3306" w:type="pct"/>
            <w:shd w:val="clear" w:color="auto" w:fill="auto"/>
            <w:vAlign w:val="center"/>
          </w:tcPr>
          <w:p w:rsidR="001515A3" w:rsidRPr="00FB4C60" w:rsidRDefault="001515A3" w:rsidP="00E24A40">
            <w:pPr>
              <w:adjustRightInd w:val="0"/>
              <w:snapToGrid w:val="0"/>
              <w:jc w:val="center"/>
              <w:rPr>
                <w:rFonts w:ascii="宋体" w:hAnsi="宋体"/>
                <w:b/>
                <w:sz w:val="22"/>
                <w:szCs w:val="22"/>
              </w:rPr>
            </w:pPr>
            <w:r w:rsidRPr="00FB4C60">
              <w:rPr>
                <w:rFonts w:ascii="宋体" w:hAnsi="宋体" w:hint="eastAsia"/>
                <w:b/>
                <w:sz w:val="22"/>
                <w:szCs w:val="22"/>
              </w:rPr>
              <w:t>内容</w:t>
            </w:r>
          </w:p>
        </w:tc>
      </w:tr>
      <w:tr w:rsidR="001515A3" w:rsidRPr="00FB4C60" w:rsidTr="00E24A40">
        <w:trPr>
          <w:trHeight w:val="340"/>
        </w:trPr>
        <w:tc>
          <w:tcPr>
            <w:tcW w:w="841"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11月2日</w:t>
            </w:r>
          </w:p>
        </w:tc>
        <w:tc>
          <w:tcPr>
            <w:tcW w:w="853"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五</w:t>
            </w:r>
          </w:p>
        </w:tc>
        <w:tc>
          <w:tcPr>
            <w:tcW w:w="3306"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报到</w:t>
            </w:r>
          </w:p>
        </w:tc>
      </w:tr>
      <w:tr w:rsidR="001515A3" w:rsidRPr="00FB4C60" w:rsidTr="00E24A40">
        <w:trPr>
          <w:trHeight w:val="340"/>
        </w:trPr>
        <w:tc>
          <w:tcPr>
            <w:tcW w:w="841"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11月3日</w:t>
            </w:r>
          </w:p>
        </w:tc>
        <w:tc>
          <w:tcPr>
            <w:tcW w:w="853"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六</w:t>
            </w:r>
          </w:p>
        </w:tc>
        <w:tc>
          <w:tcPr>
            <w:tcW w:w="3306" w:type="pct"/>
            <w:vMerge w:val="restar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超声检测的物理知识及体现</w:t>
            </w:r>
          </w:p>
        </w:tc>
      </w:tr>
      <w:tr w:rsidR="001515A3" w:rsidRPr="00FB4C60" w:rsidTr="00E24A40">
        <w:trPr>
          <w:trHeight w:val="340"/>
        </w:trPr>
        <w:tc>
          <w:tcPr>
            <w:tcW w:w="841"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11月4日</w:t>
            </w:r>
          </w:p>
        </w:tc>
        <w:tc>
          <w:tcPr>
            <w:tcW w:w="853"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日</w:t>
            </w:r>
          </w:p>
        </w:tc>
        <w:tc>
          <w:tcPr>
            <w:tcW w:w="3306" w:type="pct"/>
            <w:vMerge/>
            <w:shd w:val="clear" w:color="auto" w:fill="auto"/>
            <w:vAlign w:val="center"/>
          </w:tcPr>
          <w:p w:rsidR="001515A3" w:rsidRPr="00FB4C60" w:rsidRDefault="001515A3" w:rsidP="00E24A40">
            <w:pPr>
              <w:adjustRightInd w:val="0"/>
              <w:snapToGrid w:val="0"/>
              <w:rPr>
                <w:rFonts w:ascii="宋体" w:hAnsi="宋体"/>
                <w:sz w:val="22"/>
                <w:szCs w:val="22"/>
              </w:rPr>
            </w:pPr>
          </w:p>
        </w:tc>
      </w:tr>
      <w:tr w:rsidR="001515A3" w:rsidRPr="00FB4C60" w:rsidTr="00E24A40">
        <w:trPr>
          <w:trHeight w:val="340"/>
        </w:trPr>
        <w:tc>
          <w:tcPr>
            <w:tcW w:w="841"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11月5日</w:t>
            </w:r>
          </w:p>
        </w:tc>
        <w:tc>
          <w:tcPr>
            <w:tcW w:w="853" w:type="pct"/>
            <w:gridSpan w:val="3"/>
            <w:shd w:val="clear" w:color="auto" w:fill="auto"/>
            <w:vAlign w:val="center"/>
          </w:tcPr>
          <w:p w:rsidR="001515A3" w:rsidRPr="00FB4C60" w:rsidRDefault="001515A3" w:rsidP="00E24A40">
            <w:pPr>
              <w:adjustRightInd w:val="0"/>
              <w:snapToGrid w:val="0"/>
              <w:jc w:val="center"/>
              <w:rPr>
                <w:rFonts w:ascii="宋体" w:hAnsi="宋体"/>
                <w:sz w:val="22"/>
                <w:szCs w:val="22"/>
              </w:rPr>
            </w:pPr>
            <w:proofErr w:type="gramStart"/>
            <w:r w:rsidRPr="00FB4C60">
              <w:rPr>
                <w:rFonts w:ascii="宋体" w:hAnsi="宋体" w:hint="eastAsia"/>
                <w:sz w:val="22"/>
                <w:szCs w:val="22"/>
              </w:rPr>
              <w:t>一</w:t>
            </w:r>
            <w:proofErr w:type="gramEnd"/>
          </w:p>
        </w:tc>
        <w:tc>
          <w:tcPr>
            <w:tcW w:w="3306" w:type="pc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超声检测设备器材及性能测试评价</w:t>
            </w:r>
          </w:p>
        </w:tc>
      </w:tr>
      <w:tr w:rsidR="001515A3" w:rsidRPr="00FB4C60" w:rsidTr="00E24A40">
        <w:trPr>
          <w:trHeight w:val="340"/>
        </w:trPr>
        <w:tc>
          <w:tcPr>
            <w:tcW w:w="841"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11月6日</w:t>
            </w:r>
          </w:p>
        </w:tc>
        <w:tc>
          <w:tcPr>
            <w:tcW w:w="853" w:type="pct"/>
            <w:gridSpan w:val="3"/>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二</w:t>
            </w:r>
          </w:p>
        </w:tc>
        <w:tc>
          <w:tcPr>
            <w:tcW w:w="3306" w:type="pc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超声波检测方法分类及脉冲反射法超声检测通用技术</w:t>
            </w:r>
          </w:p>
        </w:tc>
      </w:tr>
      <w:tr w:rsidR="001515A3" w:rsidRPr="00FB4C60" w:rsidTr="00E24A40">
        <w:trPr>
          <w:trHeight w:val="340"/>
        </w:trPr>
        <w:tc>
          <w:tcPr>
            <w:tcW w:w="841"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11月7日</w:t>
            </w:r>
          </w:p>
        </w:tc>
        <w:tc>
          <w:tcPr>
            <w:tcW w:w="853"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三</w:t>
            </w:r>
          </w:p>
        </w:tc>
        <w:tc>
          <w:tcPr>
            <w:tcW w:w="3306" w:type="pct"/>
            <w:shd w:val="clear" w:color="auto" w:fill="auto"/>
            <w:vAlign w:val="center"/>
          </w:tcPr>
          <w:p w:rsidR="001515A3" w:rsidRPr="00FB4C60" w:rsidRDefault="001515A3" w:rsidP="00E24A40">
            <w:pPr>
              <w:adjustRightInd w:val="0"/>
              <w:snapToGrid w:val="0"/>
              <w:jc w:val="center"/>
              <w:rPr>
                <w:rFonts w:ascii="宋体" w:hAnsi="宋体"/>
                <w:b/>
                <w:sz w:val="22"/>
                <w:szCs w:val="22"/>
              </w:rPr>
            </w:pPr>
            <w:r w:rsidRPr="00FB4C60">
              <w:rPr>
                <w:rFonts w:ascii="宋体" w:hAnsi="宋体" w:hint="eastAsia"/>
                <w:b/>
                <w:sz w:val="22"/>
                <w:szCs w:val="22"/>
              </w:rPr>
              <w:t>自习</w:t>
            </w:r>
          </w:p>
        </w:tc>
      </w:tr>
      <w:tr w:rsidR="001515A3" w:rsidRPr="00FB4C60" w:rsidTr="00E24A40">
        <w:trPr>
          <w:trHeight w:val="340"/>
        </w:trPr>
        <w:tc>
          <w:tcPr>
            <w:tcW w:w="841"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11月8日</w:t>
            </w:r>
          </w:p>
        </w:tc>
        <w:tc>
          <w:tcPr>
            <w:tcW w:w="853"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四</w:t>
            </w:r>
          </w:p>
        </w:tc>
        <w:tc>
          <w:tcPr>
            <w:tcW w:w="3306" w:type="pct"/>
            <w:vMerge w:val="restar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NB/T 47013.1&amp;3-2015标准理解及应用(UT部分)</w:t>
            </w:r>
          </w:p>
        </w:tc>
      </w:tr>
      <w:tr w:rsidR="001515A3" w:rsidRPr="00FB4C60" w:rsidTr="00E24A40">
        <w:trPr>
          <w:trHeight w:val="340"/>
        </w:trPr>
        <w:tc>
          <w:tcPr>
            <w:tcW w:w="841"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11月9日</w:t>
            </w:r>
          </w:p>
        </w:tc>
        <w:tc>
          <w:tcPr>
            <w:tcW w:w="853"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五</w:t>
            </w:r>
          </w:p>
        </w:tc>
        <w:tc>
          <w:tcPr>
            <w:tcW w:w="3306" w:type="pct"/>
            <w:vMerge/>
            <w:shd w:val="clear" w:color="auto" w:fill="auto"/>
            <w:vAlign w:val="center"/>
          </w:tcPr>
          <w:p w:rsidR="001515A3" w:rsidRPr="00FB4C60" w:rsidRDefault="001515A3" w:rsidP="00E24A40">
            <w:pPr>
              <w:adjustRightInd w:val="0"/>
              <w:snapToGrid w:val="0"/>
              <w:rPr>
                <w:rFonts w:ascii="宋体" w:hAnsi="宋体"/>
                <w:sz w:val="22"/>
                <w:szCs w:val="22"/>
              </w:rPr>
            </w:pPr>
          </w:p>
        </w:tc>
      </w:tr>
      <w:tr w:rsidR="001515A3" w:rsidRPr="00FB4C60" w:rsidTr="00E24A40">
        <w:trPr>
          <w:trHeight w:val="340"/>
        </w:trPr>
        <w:tc>
          <w:tcPr>
            <w:tcW w:w="841"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11月10日</w:t>
            </w:r>
          </w:p>
        </w:tc>
        <w:tc>
          <w:tcPr>
            <w:tcW w:w="853" w:type="pct"/>
            <w:gridSpan w:val="3"/>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六</w:t>
            </w:r>
          </w:p>
        </w:tc>
        <w:tc>
          <w:tcPr>
            <w:tcW w:w="3306" w:type="pc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金属组织与热处理状态对无损检测方法的选择及检测工艺设计的影响</w:t>
            </w:r>
          </w:p>
        </w:tc>
      </w:tr>
      <w:tr w:rsidR="001515A3" w:rsidRPr="00FB4C60" w:rsidTr="00E24A40">
        <w:trPr>
          <w:trHeight w:val="340"/>
        </w:trPr>
        <w:tc>
          <w:tcPr>
            <w:tcW w:w="841"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11月11日</w:t>
            </w:r>
          </w:p>
        </w:tc>
        <w:tc>
          <w:tcPr>
            <w:tcW w:w="853" w:type="pct"/>
            <w:gridSpan w:val="3"/>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日</w:t>
            </w:r>
          </w:p>
        </w:tc>
        <w:tc>
          <w:tcPr>
            <w:tcW w:w="3306" w:type="pc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焊接基本知识及常见缺陷的成因</w:t>
            </w:r>
          </w:p>
        </w:tc>
      </w:tr>
      <w:tr w:rsidR="001515A3" w:rsidRPr="00FB4C60" w:rsidTr="00E24A40">
        <w:trPr>
          <w:trHeight w:val="340"/>
        </w:trPr>
        <w:tc>
          <w:tcPr>
            <w:tcW w:w="841"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11月12日</w:t>
            </w:r>
          </w:p>
        </w:tc>
        <w:tc>
          <w:tcPr>
            <w:tcW w:w="853" w:type="pct"/>
            <w:gridSpan w:val="3"/>
            <w:shd w:val="clear" w:color="auto" w:fill="auto"/>
            <w:vAlign w:val="center"/>
          </w:tcPr>
          <w:p w:rsidR="001515A3" w:rsidRPr="00FB4C60" w:rsidRDefault="001515A3" w:rsidP="00E24A40">
            <w:pPr>
              <w:adjustRightInd w:val="0"/>
              <w:snapToGrid w:val="0"/>
              <w:jc w:val="center"/>
              <w:rPr>
                <w:rFonts w:ascii="宋体" w:hAnsi="宋体"/>
                <w:sz w:val="22"/>
                <w:szCs w:val="22"/>
              </w:rPr>
            </w:pPr>
            <w:proofErr w:type="gramStart"/>
            <w:r w:rsidRPr="00FB4C60">
              <w:rPr>
                <w:rFonts w:ascii="宋体" w:hAnsi="宋体" w:hint="eastAsia"/>
                <w:sz w:val="22"/>
                <w:szCs w:val="22"/>
              </w:rPr>
              <w:t>一</w:t>
            </w:r>
            <w:proofErr w:type="gramEnd"/>
          </w:p>
        </w:tc>
        <w:tc>
          <w:tcPr>
            <w:tcW w:w="3306" w:type="pc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管材超声检测专题讲座</w:t>
            </w:r>
          </w:p>
        </w:tc>
      </w:tr>
      <w:tr w:rsidR="001515A3" w:rsidRPr="00FB4C60" w:rsidTr="00E24A40">
        <w:trPr>
          <w:trHeight w:val="415"/>
        </w:trPr>
        <w:tc>
          <w:tcPr>
            <w:tcW w:w="841"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11月13日</w:t>
            </w:r>
          </w:p>
        </w:tc>
        <w:tc>
          <w:tcPr>
            <w:tcW w:w="853"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二</w:t>
            </w:r>
          </w:p>
        </w:tc>
        <w:tc>
          <w:tcPr>
            <w:tcW w:w="3306"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b/>
                <w:sz w:val="22"/>
                <w:szCs w:val="22"/>
              </w:rPr>
              <w:t>自习</w:t>
            </w:r>
          </w:p>
        </w:tc>
      </w:tr>
      <w:tr w:rsidR="001515A3" w:rsidRPr="00FB4C60" w:rsidTr="00E24A40">
        <w:trPr>
          <w:trHeight w:val="340"/>
        </w:trPr>
        <w:tc>
          <w:tcPr>
            <w:tcW w:w="841"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11月14日</w:t>
            </w:r>
          </w:p>
        </w:tc>
        <w:tc>
          <w:tcPr>
            <w:tcW w:w="853"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三</w:t>
            </w:r>
          </w:p>
        </w:tc>
        <w:tc>
          <w:tcPr>
            <w:tcW w:w="3306" w:type="pct"/>
            <w:vMerge w:val="restar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焊接接头超声检测专题讲座（结合法规、标准、通用技术、典型对象、检测方法、质量分级、工艺规程）</w:t>
            </w:r>
          </w:p>
        </w:tc>
      </w:tr>
      <w:tr w:rsidR="001515A3" w:rsidRPr="00FB4C60" w:rsidTr="00E24A40">
        <w:trPr>
          <w:trHeight w:val="340"/>
        </w:trPr>
        <w:tc>
          <w:tcPr>
            <w:tcW w:w="841"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11月15日</w:t>
            </w:r>
          </w:p>
        </w:tc>
        <w:tc>
          <w:tcPr>
            <w:tcW w:w="853"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四</w:t>
            </w:r>
          </w:p>
        </w:tc>
        <w:tc>
          <w:tcPr>
            <w:tcW w:w="3306" w:type="pct"/>
            <w:vMerge/>
            <w:shd w:val="clear" w:color="auto" w:fill="auto"/>
            <w:vAlign w:val="center"/>
          </w:tcPr>
          <w:p w:rsidR="001515A3" w:rsidRPr="00FB4C60" w:rsidRDefault="001515A3" w:rsidP="00E24A40">
            <w:pPr>
              <w:adjustRightInd w:val="0"/>
              <w:snapToGrid w:val="0"/>
              <w:rPr>
                <w:rFonts w:ascii="宋体" w:hAnsi="宋体"/>
                <w:sz w:val="22"/>
                <w:szCs w:val="22"/>
              </w:rPr>
            </w:pPr>
          </w:p>
        </w:tc>
      </w:tr>
      <w:tr w:rsidR="001515A3" w:rsidRPr="00FB4C60" w:rsidTr="00E24A40">
        <w:trPr>
          <w:trHeight w:val="340"/>
        </w:trPr>
        <w:tc>
          <w:tcPr>
            <w:tcW w:w="841"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11月16日</w:t>
            </w:r>
          </w:p>
        </w:tc>
        <w:tc>
          <w:tcPr>
            <w:tcW w:w="853"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五</w:t>
            </w:r>
          </w:p>
        </w:tc>
        <w:tc>
          <w:tcPr>
            <w:tcW w:w="3306" w:type="pc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板材和锻件超声检测专题讲座（结合法规、标准、通用技术、典型对象、检测方法、质量分级、工艺规程）</w:t>
            </w:r>
          </w:p>
        </w:tc>
      </w:tr>
      <w:tr w:rsidR="001515A3" w:rsidRPr="00FB4C60" w:rsidTr="00E24A40">
        <w:trPr>
          <w:trHeight w:val="340"/>
        </w:trPr>
        <w:tc>
          <w:tcPr>
            <w:tcW w:w="841"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11月17日</w:t>
            </w:r>
          </w:p>
        </w:tc>
        <w:tc>
          <w:tcPr>
            <w:tcW w:w="853" w:type="pct"/>
            <w:gridSpan w:val="3"/>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六</w:t>
            </w:r>
          </w:p>
        </w:tc>
        <w:tc>
          <w:tcPr>
            <w:tcW w:w="3306" w:type="pct"/>
            <w:vMerge w:val="restar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超声检测工艺规程</w:t>
            </w:r>
          </w:p>
        </w:tc>
      </w:tr>
      <w:tr w:rsidR="001515A3" w:rsidRPr="00FB4C60" w:rsidTr="00E24A40">
        <w:trPr>
          <w:trHeight w:val="340"/>
        </w:trPr>
        <w:tc>
          <w:tcPr>
            <w:tcW w:w="841"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11月18日</w:t>
            </w:r>
          </w:p>
        </w:tc>
        <w:tc>
          <w:tcPr>
            <w:tcW w:w="853" w:type="pct"/>
            <w:gridSpan w:val="3"/>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日</w:t>
            </w:r>
          </w:p>
        </w:tc>
        <w:tc>
          <w:tcPr>
            <w:tcW w:w="3306" w:type="pct"/>
            <w:vMerge/>
            <w:shd w:val="clear" w:color="auto" w:fill="auto"/>
            <w:vAlign w:val="center"/>
          </w:tcPr>
          <w:p w:rsidR="001515A3" w:rsidRPr="00FB4C60" w:rsidRDefault="001515A3" w:rsidP="00E24A40">
            <w:pPr>
              <w:adjustRightInd w:val="0"/>
              <w:snapToGrid w:val="0"/>
              <w:rPr>
                <w:rFonts w:ascii="宋体" w:hAnsi="宋体"/>
                <w:sz w:val="22"/>
                <w:szCs w:val="22"/>
              </w:rPr>
            </w:pPr>
          </w:p>
        </w:tc>
      </w:tr>
      <w:tr w:rsidR="001515A3" w:rsidRPr="00FB4C60" w:rsidTr="00E24A40">
        <w:trPr>
          <w:trHeight w:val="459"/>
        </w:trPr>
        <w:tc>
          <w:tcPr>
            <w:tcW w:w="841" w:type="pct"/>
            <w:vMerge w:val="restar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11月19日</w:t>
            </w:r>
          </w:p>
        </w:tc>
        <w:tc>
          <w:tcPr>
            <w:tcW w:w="425" w:type="pct"/>
            <w:gridSpan w:val="2"/>
            <w:vMerge w:val="restart"/>
            <w:vAlign w:val="center"/>
          </w:tcPr>
          <w:p w:rsidR="001515A3" w:rsidRPr="00FB4C60" w:rsidRDefault="001515A3" w:rsidP="00E24A40">
            <w:pPr>
              <w:adjustRightInd w:val="0"/>
              <w:snapToGrid w:val="0"/>
              <w:jc w:val="center"/>
              <w:rPr>
                <w:rFonts w:ascii="宋体" w:hAnsi="宋体"/>
                <w:sz w:val="22"/>
                <w:szCs w:val="22"/>
              </w:rPr>
            </w:pPr>
            <w:proofErr w:type="gramStart"/>
            <w:r w:rsidRPr="00FB4C60">
              <w:rPr>
                <w:rFonts w:ascii="宋体" w:hAnsi="宋体" w:hint="eastAsia"/>
                <w:sz w:val="22"/>
                <w:szCs w:val="22"/>
              </w:rPr>
              <w:t>一</w:t>
            </w:r>
            <w:proofErr w:type="gramEnd"/>
          </w:p>
        </w:tc>
        <w:tc>
          <w:tcPr>
            <w:tcW w:w="428"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上午</w:t>
            </w:r>
          </w:p>
        </w:tc>
        <w:tc>
          <w:tcPr>
            <w:tcW w:w="3306" w:type="pc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UT实际操作讲解</w:t>
            </w:r>
          </w:p>
        </w:tc>
      </w:tr>
      <w:tr w:rsidR="001515A3" w:rsidRPr="00FB4C60" w:rsidTr="00E24A40">
        <w:trPr>
          <w:trHeight w:val="423"/>
        </w:trPr>
        <w:tc>
          <w:tcPr>
            <w:tcW w:w="841" w:type="pct"/>
            <w:vMerge/>
            <w:shd w:val="clear" w:color="auto" w:fill="auto"/>
            <w:vAlign w:val="center"/>
          </w:tcPr>
          <w:p w:rsidR="001515A3" w:rsidRPr="00FB4C60" w:rsidRDefault="001515A3" w:rsidP="00E24A40">
            <w:pPr>
              <w:adjustRightInd w:val="0"/>
              <w:snapToGrid w:val="0"/>
              <w:jc w:val="center"/>
              <w:rPr>
                <w:rFonts w:ascii="宋体" w:hAnsi="宋体"/>
                <w:sz w:val="22"/>
                <w:szCs w:val="22"/>
              </w:rPr>
            </w:pPr>
          </w:p>
        </w:tc>
        <w:tc>
          <w:tcPr>
            <w:tcW w:w="425" w:type="pct"/>
            <w:gridSpan w:val="2"/>
            <w:vMerge/>
            <w:vAlign w:val="center"/>
          </w:tcPr>
          <w:p w:rsidR="001515A3" w:rsidRPr="00FB4C60" w:rsidRDefault="001515A3" w:rsidP="00E24A40">
            <w:pPr>
              <w:adjustRightInd w:val="0"/>
              <w:snapToGrid w:val="0"/>
              <w:jc w:val="center"/>
              <w:rPr>
                <w:rFonts w:ascii="宋体" w:hAnsi="宋体"/>
                <w:sz w:val="22"/>
                <w:szCs w:val="22"/>
              </w:rPr>
            </w:pPr>
          </w:p>
        </w:tc>
        <w:tc>
          <w:tcPr>
            <w:tcW w:w="428"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下午</w:t>
            </w:r>
          </w:p>
        </w:tc>
        <w:tc>
          <w:tcPr>
            <w:tcW w:w="3306" w:type="pct"/>
            <w:vMerge w:val="restar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UT实际操作练习</w:t>
            </w:r>
          </w:p>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（分组实习/自习）</w:t>
            </w:r>
          </w:p>
        </w:tc>
      </w:tr>
      <w:tr w:rsidR="001515A3" w:rsidRPr="00FB4C60" w:rsidTr="00E24A40">
        <w:trPr>
          <w:trHeight w:val="340"/>
        </w:trPr>
        <w:tc>
          <w:tcPr>
            <w:tcW w:w="841"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11月20日</w:t>
            </w:r>
          </w:p>
        </w:tc>
        <w:tc>
          <w:tcPr>
            <w:tcW w:w="853"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二</w:t>
            </w:r>
          </w:p>
        </w:tc>
        <w:tc>
          <w:tcPr>
            <w:tcW w:w="3306" w:type="pct"/>
            <w:vMerge/>
            <w:shd w:val="clear" w:color="auto" w:fill="auto"/>
            <w:vAlign w:val="center"/>
          </w:tcPr>
          <w:p w:rsidR="001515A3" w:rsidRPr="00FB4C60" w:rsidRDefault="001515A3" w:rsidP="00E24A40">
            <w:pPr>
              <w:adjustRightInd w:val="0"/>
              <w:snapToGrid w:val="0"/>
              <w:rPr>
                <w:rFonts w:ascii="宋体" w:hAnsi="宋体"/>
                <w:sz w:val="22"/>
                <w:szCs w:val="22"/>
              </w:rPr>
            </w:pPr>
          </w:p>
        </w:tc>
      </w:tr>
      <w:tr w:rsidR="001515A3" w:rsidRPr="00FB4C60" w:rsidTr="00E24A40">
        <w:trPr>
          <w:trHeight w:val="340"/>
        </w:trPr>
        <w:tc>
          <w:tcPr>
            <w:tcW w:w="841" w:type="pc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11月21日</w:t>
            </w:r>
          </w:p>
        </w:tc>
        <w:tc>
          <w:tcPr>
            <w:tcW w:w="853"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三</w:t>
            </w:r>
          </w:p>
        </w:tc>
        <w:tc>
          <w:tcPr>
            <w:tcW w:w="3306" w:type="pct"/>
            <w:vMerge/>
            <w:shd w:val="clear" w:color="auto" w:fill="auto"/>
            <w:vAlign w:val="center"/>
          </w:tcPr>
          <w:p w:rsidR="001515A3" w:rsidRPr="00FB4C60" w:rsidRDefault="001515A3" w:rsidP="00E24A40">
            <w:pPr>
              <w:adjustRightInd w:val="0"/>
              <w:snapToGrid w:val="0"/>
              <w:rPr>
                <w:rFonts w:ascii="宋体" w:hAnsi="宋体"/>
                <w:sz w:val="22"/>
                <w:szCs w:val="22"/>
              </w:rPr>
            </w:pPr>
          </w:p>
        </w:tc>
      </w:tr>
      <w:tr w:rsidR="001515A3" w:rsidRPr="00FB4C60" w:rsidTr="00E24A40">
        <w:trPr>
          <w:trHeight w:val="403"/>
        </w:trPr>
        <w:tc>
          <w:tcPr>
            <w:tcW w:w="841" w:type="pct"/>
            <w:vMerge w:val="restar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11月22日</w:t>
            </w:r>
          </w:p>
        </w:tc>
        <w:tc>
          <w:tcPr>
            <w:tcW w:w="360" w:type="pct"/>
            <w:vMerge w:val="restart"/>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四</w:t>
            </w:r>
          </w:p>
        </w:tc>
        <w:tc>
          <w:tcPr>
            <w:tcW w:w="493" w:type="pct"/>
            <w:gridSpan w:val="2"/>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上午</w:t>
            </w:r>
          </w:p>
        </w:tc>
        <w:tc>
          <w:tcPr>
            <w:tcW w:w="3306" w:type="pct"/>
            <w:shd w:val="clear" w:color="auto" w:fill="auto"/>
            <w:vAlign w:val="center"/>
          </w:tcPr>
          <w:p w:rsidR="001515A3" w:rsidRPr="00FB4C60" w:rsidRDefault="001515A3" w:rsidP="00E24A40">
            <w:pPr>
              <w:adjustRightInd w:val="0"/>
              <w:snapToGrid w:val="0"/>
              <w:jc w:val="center"/>
              <w:rPr>
                <w:rFonts w:ascii="宋体" w:hAnsi="宋体"/>
                <w:b/>
                <w:sz w:val="22"/>
                <w:szCs w:val="22"/>
              </w:rPr>
            </w:pPr>
            <w:r w:rsidRPr="00FB4C60">
              <w:rPr>
                <w:rFonts w:ascii="宋体" w:hAnsi="宋体" w:hint="eastAsia"/>
                <w:b/>
                <w:sz w:val="22"/>
                <w:szCs w:val="22"/>
              </w:rPr>
              <w:t>自习</w:t>
            </w:r>
          </w:p>
        </w:tc>
      </w:tr>
      <w:tr w:rsidR="001515A3" w:rsidRPr="00FB4C60" w:rsidTr="00E24A40">
        <w:trPr>
          <w:trHeight w:val="572"/>
        </w:trPr>
        <w:tc>
          <w:tcPr>
            <w:tcW w:w="841" w:type="pct"/>
            <w:vMerge/>
            <w:vAlign w:val="center"/>
          </w:tcPr>
          <w:p w:rsidR="001515A3" w:rsidRPr="00FB4C60" w:rsidRDefault="001515A3" w:rsidP="00E24A40">
            <w:pPr>
              <w:adjustRightInd w:val="0"/>
              <w:snapToGrid w:val="0"/>
              <w:jc w:val="center"/>
              <w:rPr>
                <w:rFonts w:ascii="宋体" w:hAnsi="宋体"/>
                <w:sz w:val="22"/>
                <w:szCs w:val="22"/>
              </w:rPr>
            </w:pPr>
          </w:p>
        </w:tc>
        <w:tc>
          <w:tcPr>
            <w:tcW w:w="360" w:type="pct"/>
            <w:vMerge/>
            <w:vAlign w:val="center"/>
          </w:tcPr>
          <w:p w:rsidR="001515A3" w:rsidRPr="00FB4C60" w:rsidRDefault="001515A3" w:rsidP="00E24A40">
            <w:pPr>
              <w:adjustRightInd w:val="0"/>
              <w:snapToGrid w:val="0"/>
              <w:jc w:val="center"/>
              <w:rPr>
                <w:rFonts w:ascii="宋体" w:hAnsi="宋体"/>
                <w:sz w:val="22"/>
                <w:szCs w:val="22"/>
              </w:rPr>
            </w:pPr>
          </w:p>
        </w:tc>
        <w:tc>
          <w:tcPr>
            <w:tcW w:w="493" w:type="pct"/>
            <w:gridSpan w:val="2"/>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下午</w:t>
            </w:r>
          </w:p>
        </w:tc>
        <w:tc>
          <w:tcPr>
            <w:tcW w:w="3306" w:type="pct"/>
            <w:shd w:val="clear" w:color="auto" w:fill="auto"/>
            <w:vAlign w:val="center"/>
          </w:tcPr>
          <w:p w:rsidR="001515A3" w:rsidRPr="00FB4C60" w:rsidRDefault="001515A3" w:rsidP="00E24A40">
            <w:pPr>
              <w:adjustRightInd w:val="0"/>
              <w:snapToGrid w:val="0"/>
              <w:rPr>
                <w:rFonts w:ascii="宋体" w:hAnsi="宋体"/>
                <w:sz w:val="22"/>
                <w:szCs w:val="22"/>
              </w:rPr>
            </w:pPr>
            <w:r w:rsidRPr="00FB4C60">
              <w:rPr>
                <w:rFonts w:ascii="宋体" w:hAnsi="宋体" w:hint="eastAsia"/>
                <w:sz w:val="22"/>
                <w:szCs w:val="22"/>
              </w:rPr>
              <w:t>下午：单位无损检测质量管理（超声）</w:t>
            </w:r>
          </w:p>
        </w:tc>
      </w:tr>
      <w:tr w:rsidR="001515A3" w:rsidRPr="00FB4C60" w:rsidTr="00E24A40">
        <w:trPr>
          <w:trHeight w:val="551"/>
        </w:trPr>
        <w:tc>
          <w:tcPr>
            <w:tcW w:w="841" w:type="pct"/>
            <w:vAlign w:val="center"/>
          </w:tcPr>
          <w:p w:rsidR="001515A3" w:rsidRPr="00FB4C60" w:rsidRDefault="001515A3" w:rsidP="00E24A40">
            <w:pPr>
              <w:jc w:val="center"/>
              <w:rPr>
                <w:rFonts w:ascii="宋体" w:hAnsi="宋体"/>
                <w:sz w:val="22"/>
                <w:szCs w:val="22"/>
              </w:rPr>
            </w:pPr>
            <w:r w:rsidRPr="00FB4C60">
              <w:rPr>
                <w:rFonts w:ascii="宋体" w:hAnsi="宋体" w:hint="eastAsia"/>
                <w:sz w:val="22"/>
                <w:szCs w:val="22"/>
              </w:rPr>
              <w:t>11月23日</w:t>
            </w:r>
          </w:p>
        </w:tc>
        <w:tc>
          <w:tcPr>
            <w:tcW w:w="853" w:type="pct"/>
            <w:gridSpan w:val="3"/>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hint="eastAsia"/>
                <w:sz w:val="22"/>
                <w:szCs w:val="22"/>
              </w:rPr>
              <w:t>五</w:t>
            </w:r>
          </w:p>
        </w:tc>
        <w:tc>
          <w:tcPr>
            <w:tcW w:w="3306" w:type="pct"/>
            <w:shd w:val="clear" w:color="auto" w:fill="auto"/>
            <w:vAlign w:val="center"/>
          </w:tcPr>
          <w:p w:rsidR="001515A3" w:rsidRPr="00FB4C60" w:rsidRDefault="001515A3" w:rsidP="00E24A40">
            <w:pPr>
              <w:adjustRightInd w:val="0"/>
              <w:snapToGrid w:val="0"/>
              <w:jc w:val="center"/>
              <w:rPr>
                <w:rFonts w:ascii="宋体" w:hAnsi="宋体"/>
                <w:sz w:val="22"/>
                <w:szCs w:val="22"/>
              </w:rPr>
            </w:pPr>
            <w:r w:rsidRPr="00FB4C60">
              <w:rPr>
                <w:rFonts w:ascii="宋体" w:hAnsi="宋体"/>
                <w:sz w:val="22"/>
                <w:szCs w:val="22"/>
              </w:rPr>
              <w:t>答疑</w:t>
            </w:r>
          </w:p>
        </w:tc>
      </w:tr>
    </w:tbl>
    <w:p w:rsidR="001515A3" w:rsidRPr="00FB4C60" w:rsidRDefault="001515A3" w:rsidP="001515A3">
      <w:pPr>
        <w:adjustRightInd w:val="0"/>
        <w:snapToGrid w:val="0"/>
        <w:jc w:val="left"/>
        <w:rPr>
          <w:rFonts w:ascii="长城粗魏碑体" w:eastAsia="幼圆" w:hint="eastAsia"/>
          <w:b/>
          <w:spacing w:val="4"/>
          <w:sz w:val="22"/>
          <w:szCs w:val="22"/>
        </w:rPr>
      </w:pPr>
    </w:p>
    <w:p w:rsidR="001515A3" w:rsidRPr="00FB4C60" w:rsidRDefault="001515A3" w:rsidP="001515A3">
      <w:pPr>
        <w:adjustRightInd w:val="0"/>
        <w:snapToGrid w:val="0"/>
        <w:jc w:val="left"/>
        <w:rPr>
          <w:rFonts w:ascii="长城粗魏碑体" w:eastAsia="幼圆" w:hint="eastAsia"/>
          <w:b/>
          <w:spacing w:val="4"/>
          <w:sz w:val="22"/>
          <w:szCs w:val="22"/>
        </w:rPr>
      </w:pPr>
    </w:p>
    <w:p w:rsidR="00702779" w:rsidRDefault="00702779" w:rsidP="001515A3">
      <w:bookmarkStart w:id="0" w:name="_GoBack"/>
      <w:bookmarkEnd w:id="0"/>
    </w:p>
    <w:sectPr w:rsidR="00702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CG Times">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长城粗魏碑体">
    <w:altName w:val="宋体"/>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A3"/>
    <w:rsid w:val="001515A3"/>
    <w:rsid w:val="0070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5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5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2018-06-12T02:32:00Z</dcterms:created>
  <dcterms:modified xsi:type="dcterms:W3CDTF">2018-06-12T02:32:00Z</dcterms:modified>
</cp:coreProperties>
</file>