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4B" w:rsidRPr="002F314B" w:rsidRDefault="002F314B" w:rsidP="002F314B">
      <w:pPr>
        <w:spacing w:line="560" w:lineRule="exact"/>
        <w:rPr>
          <w:rFonts w:ascii="方正黑体简体" w:eastAsia="方正黑体简体" w:hAnsi="CG Times" w:cs="CG Times"/>
          <w:sz w:val="32"/>
          <w:szCs w:val="32"/>
        </w:rPr>
      </w:pPr>
      <w:r w:rsidRPr="002F314B">
        <w:rPr>
          <w:rFonts w:ascii="方正黑体简体" w:eastAsia="方正黑体简体" w:hAnsi="CG Times" w:cs="CG Times" w:hint="eastAsia"/>
          <w:sz w:val="32"/>
          <w:szCs w:val="32"/>
        </w:rPr>
        <w:t>附件1</w:t>
      </w:r>
    </w:p>
    <w:p w:rsidR="002F314B" w:rsidRPr="002F314B" w:rsidRDefault="002F314B" w:rsidP="002F314B">
      <w:pPr>
        <w:autoSpaceDE w:val="0"/>
        <w:autoSpaceDN w:val="0"/>
        <w:adjustRightInd w:val="0"/>
        <w:jc w:val="left"/>
        <w:rPr>
          <w:rFonts w:ascii="黑体" w:eastAsia="黑体" w:hAnsi="CG Times" w:cs="黑体"/>
          <w:color w:val="000000"/>
          <w:kern w:val="0"/>
          <w:sz w:val="24"/>
          <w:szCs w:val="24"/>
        </w:rPr>
      </w:pPr>
    </w:p>
    <w:p w:rsidR="002F314B" w:rsidRPr="002F314B" w:rsidRDefault="002F314B" w:rsidP="002F314B">
      <w:pPr>
        <w:autoSpaceDE w:val="0"/>
        <w:autoSpaceDN w:val="0"/>
        <w:adjustRightInd w:val="0"/>
        <w:ind w:firstLineChars="600" w:firstLine="1920"/>
        <w:jc w:val="left"/>
        <w:rPr>
          <w:rFonts w:ascii="黑体" w:eastAsia="黑体" w:hAnsi="CG Times" w:cs="黑体"/>
          <w:color w:val="000000"/>
          <w:kern w:val="0"/>
          <w:sz w:val="32"/>
          <w:szCs w:val="32"/>
        </w:rPr>
      </w:pPr>
      <w:r w:rsidRPr="002F314B">
        <w:rPr>
          <w:rFonts w:ascii="黑体" w:eastAsia="黑体" w:hAnsi="CG Times" w:cs="黑体" w:hint="eastAsia"/>
          <w:color w:val="000000"/>
          <w:kern w:val="0"/>
          <w:sz w:val="32"/>
          <w:szCs w:val="32"/>
        </w:rPr>
        <w:t>特种设备安全管理负责人考核大纲</w:t>
      </w:r>
    </w:p>
    <w:p w:rsidR="002F314B" w:rsidRPr="002F314B" w:rsidRDefault="002F314B" w:rsidP="002F314B">
      <w:pPr>
        <w:autoSpaceDE w:val="0"/>
        <w:autoSpaceDN w:val="0"/>
        <w:adjustRightInd w:val="0"/>
        <w:ind w:firstLineChars="600" w:firstLine="1920"/>
        <w:jc w:val="left"/>
        <w:rPr>
          <w:rFonts w:ascii="黑体" w:eastAsia="黑体" w:hAnsi="CG Times" w:cs="黑体"/>
          <w:color w:val="000000"/>
          <w:kern w:val="0"/>
          <w:sz w:val="32"/>
          <w:szCs w:val="32"/>
        </w:rPr>
      </w:pPr>
    </w:p>
    <w:p w:rsidR="002F314B" w:rsidRPr="002F314B" w:rsidRDefault="002F314B" w:rsidP="002F314B">
      <w:pPr>
        <w:autoSpaceDE w:val="0"/>
        <w:autoSpaceDN w:val="0"/>
        <w:adjustRightInd w:val="0"/>
        <w:spacing w:after="130"/>
        <w:jc w:val="left"/>
        <w:rPr>
          <w:rFonts w:ascii="宋体" w:eastAsia="宋体" w:hAnsi="CG Times" w:cs="宋体"/>
          <w:color w:val="000000"/>
          <w:kern w:val="0"/>
          <w:sz w:val="23"/>
          <w:szCs w:val="23"/>
        </w:rPr>
      </w:pPr>
      <w:r w:rsidRPr="002F314B">
        <w:rPr>
          <w:rFonts w:ascii="黑体" w:eastAsia="黑体" w:hAnsi="CG Times" w:cs="黑体" w:hint="eastAsia"/>
          <w:color w:val="000000"/>
          <w:kern w:val="0"/>
          <w:sz w:val="23"/>
          <w:szCs w:val="23"/>
        </w:rPr>
        <w:t xml:space="preserve">第一条 </w:t>
      </w:r>
      <w:r w:rsidRPr="002F314B">
        <w:rPr>
          <w:rFonts w:ascii="宋体" w:eastAsia="宋体" w:hAnsi="CG Times" w:cs="宋体" w:hint="eastAsia"/>
          <w:color w:val="000000"/>
          <w:kern w:val="0"/>
          <w:sz w:val="23"/>
          <w:szCs w:val="23"/>
        </w:rPr>
        <w:t xml:space="preserve">为了规范特种设备安全管理负责人的考核工作，依据《特种设备作业人员监督管理办法》、《特种设备作业人员考核规则》的有关规定，制定本考核大纲。 </w:t>
      </w:r>
    </w:p>
    <w:p w:rsidR="002F314B" w:rsidRPr="002F314B" w:rsidRDefault="002F314B" w:rsidP="002F314B">
      <w:pPr>
        <w:autoSpaceDE w:val="0"/>
        <w:autoSpaceDN w:val="0"/>
        <w:adjustRightInd w:val="0"/>
        <w:spacing w:after="130"/>
        <w:jc w:val="left"/>
        <w:rPr>
          <w:rFonts w:ascii="宋体" w:eastAsia="宋体" w:hAnsi="CG Times" w:cs="宋体"/>
          <w:color w:val="000000"/>
          <w:kern w:val="0"/>
          <w:sz w:val="23"/>
          <w:szCs w:val="23"/>
        </w:rPr>
      </w:pPr>
      <w:r w:rsidRPr="002F314B">
        <w:rPr>
          <w:rFonts w:ascii="黑体" w:eastAsia="黑体" w:hAnsi="CG Times" w:cs="黑体" w:hint="eastAsia"/>
          <w:color w:val="000000"/>
          <w:kern w:val="0"/>
          <w:sz w:val="23"/>
          <w:szCs w:val="23"/>
        </w:rPr>
        <w:t xml:space="preserve">第二条 </w:t>
      </w:r>
      <w:proofErr w:type="gramStart"/>
      <w:r w:rsidRPr="002F314B">
        <w:rPr>
          <w:rFonts w:ascii="宋体" w:eastAsia="宋体" w:hAnsi="CG Times" w:cs="宋体" w:hint="eastAsia"/>
          <w:color w:val="000000"/>
          <w:kern w:val="0"/>
          <w:sz w:val="23"/>
          <w:szCs w:val="23"/>
        </w:rPr>
        <w:t>本考核</w:t>
      </w:r>
      <w:proofErr w:type="gramEnd"/>
      <w:r w:rsidRPr="002F314B">
        <w:rPr>
          <w:rFonts w:ascii="宋体" w:eastAsia="宋体" w:hAnsi="CG Times" w:cs="宋体" w:hint="eastAsia"/>
          <w:color w:val="000000"/>
          <w:kern w:val="0"/>
          <w:sz w:val="23"/>
          <w:szCs w:val="23"/>
        </w:rPr>
        <w:t xml:space="preserve">大纲适用于特种设备使用单位特种设备安全管理负责人(以下简称安全管理负责人)的考核工作。 </w:t>
      </w:r>
    </w:p>
    <w:p w:rsidR="002F314B" w:rsidRPr="002F314B" w:rsidRDefault="002F314B" w:rsidP="002F314B">
      <w:pPr>
        <w:autoSpaceDE w:val="0"/>
        <w:autoSpaceDN w:val="0"/>
        <w:adjustRightInd w:val="0"/>
        <w:jc w:val="left"/>
        <w:rPr>
          <w:rFonts w:ascii="宋体" w:eastAsia="宋体" w:hAnsi="CG Times" w:cs="宋体"/>
          <w:color w:val="000000"/>
          <w:kern w:val="0"/>
          <w:sz w:val="23"/>
          <w:szCs w:val="23"/>
        </w:rPr>
      </w:pPr>
      <w:r w:rsidRPr="002F314B">
        <w:rPr>
          <w:rFonts w:ascii="黑体" w:eastAsia="黑体" w:hAnsi="CG Times" w:cs="黑体" w:hint="eastAsia"/>
          <w:color w:val="000000"/>
          <w:kern w:val="0"/>
          <w:sz w:val="23"/>
          <w:szCs w:val="23"/>
        </w:rPr>
        <w:t xml:space="preserve">第三条 </w:t>
      </w:r>
      <w:r w:rsidRPr="002F314B">
        <w:rPr>
          <w:rFonts w:ascii="宋体" w:eastAsia="宋体" w:hAnsi="CG Times" w:cs="宋体" w:hint="eastAsia"/>
          <w:color w:val="000000"/>
          <w:kern w:val="0"/>
          <w:sz w:val="23"/>
          <w:szCs w:val="23"/>
        </w:rPr>
        <w:t xml:space="preserve">安全管理负责人是指使用单位最高管理层中主管本单位特种设备使用安全管理工作的人员。其职责如下： </w:t>
      </w:r>
    </w:p>
    <w:p w:rsidR="002F314B" w:rsidRPr="002F314B" w:rsidRDefault="002F314B" w:rsidP="002F314B">
      <w:pPr>
        <w:autoSpaceDE w:val="0"/>
        <w:autoSpaceDN w:val="0"/>
        <w:adjustRightInd w:val="0"/>
        <w:jc w:val="left"/>
        <w:rPr>
          <w:rFonts w:ascii="宋体" w:eastAsia="宋体" w:hAnsi="CG Times" w:cs="宋体"/>
          <w:color w:val="000000"/>
          <w:kern w:val="0"/>
          <w:sz w:val="23"/>
          <w:szCs w:val="23"/>
        </w:rPr>
      </w:pP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r w:rsidRPr="002F314B">
        <w:rPr>
          <w:rFonts w:ascii="Times New Roman" w:eastAsia="宋体" w:hAnsi="Times New Roman" w:cs="Times New Roman"/>
          <w:color w:val="000000"/>
          <w:kern w:val="0"/>
          <w:sz w:val="23"/>
          <w:szCs w:val="23"/>
        </w:rPr>
        <w:t>(</w:t>
      </w:r>
      <w:proofErr w:type="gramStart"/>
      <w:r w:rsidRPr="002F314B">
        <w:rPr>
          <w:rFonts w:ascii="宋体" w:eastAsia="宋体" w:hAnsi="Times New Roman" w:cs="宋体" w:hint="eastAsia"/>
          <w:color w:val="000000"/>
          <w:kern w:val="0"/>
          <w:sz w:val="23"/>
          <w:szCs w:val="23"/>
        </w:rPr>
        <w:t>一</w:t>
      </w:r>
      <w:proofErr w:type="gramEnd"/>
      <w:r w:rsidRPr="002F314B">
        <w:rPr>
          <w:rFonts w:ascii="Times New Roman" w:eastAsia="宋体" w:hAnsi="Times New Roman" w:cs="Times New Roman"/>
          <w:color w:val="000000"/>
          <w:kern w:val="0"/>
          <w:sz w:val="23"/>
          <w:szCs w:val="23"/>
        </w:rPr>
        <w:t>)</w:t>
      </w:r>
      <w:r w:rsidRPr="002F314B">
        <w:rPr>
          <w:rFonts w:ascii="宋体" w:eastAsia="宋体" w:hAnsi="Times New Roman" w:cs="宋体" w:hint="eastAsia"/>
          <w:color w:val="000000"/>
          <w:kern w:val="0"/>
          <w:sz w:val="23"/>
          <w:szCs w:val="23"/>
        </w:rPr>
        <w:t>协助最高管理者履行本单位特种设备安全与节能的领导职责，确保本单位特种设备的安全使用；</w:t>
      </w: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r w:rsidRPr="002F314B">
        <w:rPr>
          <w:rFonts w:ascii="Times New Roman" w:eastAsia="宋体" w:hAnsi="Times New Roman" w:cs="Times New Roman"/>
          <w:color w:val="000000"/>
          <w:kern w:val="0"/>
          <w:sz w:val="23"/>
          <w:szCs w:val="23"/>
        </w:rPr>
        <w:t>(</w:t>
      </w:r>
      <w:r w:rsidRPr="002F314B">
        <w:rPr>
          <w:rFonts w:ascii="宋体" w:eastAsia="宋体" w:hAnsi="Times New Roman" w:cs="宋体" w:hint="eastAsia"/>
          <w:color w:val="000000"/>
          <w:kern w:val="0"/>
          <w:sz w:val="23"/>
          <w:szCs w:val="23"/>
        </w:rPr>
        <w:t>二</w:t>
      </w:r>
      <w:r w:rsidRPr="002F314B">
        <w:rPr>
          <w:rFonts w:ascii="Times New Roman" w:eastAsia="宋体" w:hAnsi="Times New Roman" w:cs="Times New Roman"/>
          <w:color w:val="000000"/>
          <w:kern w:val="0"/>
          <w:sz w:val="23"/>
          <w:szCs w:val="23"/>
        </w:rPr>
        <w:t>)</w:t>
      </w:r>
      <w:r w:rsidRPr="002F314B">
        <w:rPr>
          <w:rFonts w:ascii="宋体" w:eastAsia="宋体" w:hAnsi="Times New Roman" w:cs="宋体" w:hint="eastAsia"/>
          <w:color w:val="000000"/>
          <w:kern w:val="0"/>
          <w:sz w:val="23"/>
          <w:szCs w:val="23"/>
        </w:rPr>
        <w:t>积极宣传国家安全生产方针和本单位特种设备安全与节能责任，传达、贯彻《特种设备安全监察条例》以及有关特种设备安全与节能的法律、行政法规、规章和安全技术规范的要求；</w:t>
      </w: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r w:rsidRPr="002F314B">
        <w:rPr>
          <w:rFonts w:ascii="Times New Roman" w:eastAsia="宋体" w:hAnsi="Times New Roman" w:cs="Times New Roman"/>
          <w:color w:val="000000"/>
          <w:kern w:val="0"/>
          <w:sz w:val="23"/>
          <w:szCs w:val="23"/>
        </w:rPr>
        <w:t>(</w:t>
      </w:r>
      <w:r w:rsidRPr="002F314B">
        <w:rPr>
          <w:rFonts w:ascii="宋体" w:eastAsia="宋体" w:hAnsi="Times New Roman" w:cs="宋体" w:hint="eastAsia"/>
          <w:color w:val="000000"/>
          <w:kern w:val="0"/>
          <w:sz w:val="23"/>
          <w:szCs w:val="23"/>
        </w:rPr>
        <w:t>三</w:t>
      </w:r>
      <w:r w:rsidRPr="002F314B">
        <w:rPr>
          <w:rFonts w:ascii="Times New Roman" w:eastAsia="宋体" w:hAnsi="Times New Roman" w:cs="Times New Roman"/>
          <w:color w:val="000000"/>
          <w:kern w:val="0"/>
          <w:sz w:val="23"/>
          <w:szCs w:val="23"/>
        </w:rPr>
        <w:t>)</w:t>
      </w:r>
      <w:r w:rsidRPr="002F314B">
        <w:rPr>
          <w:rFonts w:ascii="宋体" w:eastAsia="宋体" w:hAnsi="Times New Roman" w:cs="宋体" w:hint="eastAsia"/>
          <w:color w:val="000000"/>
          <w:kern w:val="0"/>
          <w:sz w:val="23"/>
          <w:szCs w:val="23"/>
        </w:rPr>
        <w:t>组织制订本单位特种设备安全与节能管理制度和岗位责任制度，落实特种设备安全与节能工作管理机构、管理人员；</w:t>
      </w: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r w:rsidRPr="002F314B">
        <w:rPr>
          <w:rFonts w:ascii="Times New Roman" w:eastAsia="宋体" w:hAnsi="Times New Roman" w:cs="Times New Roman"/>
          <w:color w:val="000000"/>
          <w:kern w:val="0"/>
          <w:sz w:val="23"/>
          <w:szCs w:val="23"/>
        </w:rPr>
        <w:t>(</w:t>
      </w:r>
      <w:r w:rsidRPr="002F314B">
        <w:rPr>
          <w:rFonts w:ascii="宋体" w:eastAsia="宋体" w:hAnsi="Times New Roman" w:cs="宋体" w:hint="eastAsia"/>
          <w:color w:val="000000"/>
          <w:kern w:val="0"/>
          <w:sz w:val="23"/>
          <w:szCs w:val="23"/>
        </w:rPr>
        <w:t>四</w:t>
      </w:r>
      <w:r w:rsidRPr="002F314B">
        <w:rPr>
          <w:rFonts w:ascii="Times New Roman" w:eastAsia="宋体" w:hAnsi="Times New Roman" w:cs="Times New Roman"/>
          <w:color w:val="000000"/>
          <w:kern w:val="0"/>
          <w:sz w:val="23"/>
          <w:szCs w:val="23"/>
        </w:rPr>
        <w:t>)</w:t>
      </w:r>
      <w:r w:rsidRPr="002F314B">
        <w:rPr>
          <w:rFonts w:ascii="宋体" w:eastAsia="宋体" w:hAnsi="Times New Roman" w:cs="宋体" w:hint="eastAsia"/>
          <w:color w:val="000000"/>
          <w:kern w:val="0"/>
          <w:sz w:val="23"/>
          <w:szCs w:val="23"/>
        </w:rPr>
        <w:t>安排、布置本单位特种设备安全与节能各项工作任务</w:t>
      </w:r>
      <w:r w:rsidRPr="002F314B">
        <w:rPr>
          <w:rFonts w:ascii="Times New Roman" w:eastAsia="宋体" w:hAnsi="Times New Roman" w:cs="Times New Roman"/>
          <w:color w:val="000000"/>
          <w:kern w:val="0"/>
          <w:sz w:val="23"/>
          <w:szCs w:val="23"/>
        </w:rPr>
        <w:t>(</w:t>
      </w:r>
      <w:r w:rsidRPr="002F314B">
        <w:rPr>
          <w:rFonts w:ascii="宋体" w:eastAsia="宋体" w:hAnsi="Times New Roman" w:cs="宋体" w:hint="eastAsia"/>
          <w:color w:val="000000"/>
          <w:kern w:val="0"/>
          <w:sz w:val="23"/>
          <w:szCs w:val="23"/>
        </w:rPr>
        <w:t>接受安全监察，使用前出厂文件检查，安全技术档案，使用登记，自行检查，日常维修保养，作业人员持证上岗，安全与节能的教育和培训，特种设备应急专项预案及演练、事故预防、事故报告、配合事故调查、定期检验、设备购置、维修、改造、隐患与故障处理、停用、报废等管理以及其他相关工作</w:t>
      </w:r>
      <w:r w:rsidRPr="002F314B">
        <w:rPr>
          <w:rFonts w:ascii="Times New Roman" w:eastAsia="宋体" w:hAnsi="Times New Roman" w:cs="Times New Roman"/>
          <w:color w:val="000000"/>
          <w:kern w:val="0"/>
          <w:sz w:val="23"/>
          <w:szCs w:val="23"/>
        </w:rPr>
        <w:t>)</w:t>
      </w:r>
      <w:r w:rsidRPr="002F314B">
        <w:rPr>
          <w:rFonts w:ascii="宋体" w:eastAsia="宋体" w:hAnsi="Times New Roman" w:cs="宋体" w:hint="eastAsia"/>
          <w:color w:val="000000"/>
          <w:kern w:val="0"/>
          <w:sz w:val="23"/>
          <w:szCs w:val="23"/>
        </w:rPr>
        <w:t>，并对实施情况进行监督检查。</w:t>
      </w: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r w:rsidRPr="002F314B">
        <w:rPr>
          <w:rFonts w:ascii="黑体" w:eastAsia="黑体" w:hAnsi="Times New Roman" w:cs="黑体" w:hint="eastAsia"/>
          <w:color w:val="000000"/>
          <w:kern w:val="0"/>
          <w:sz w:val="23"/>
          <w:szCs w:val="23"/>
        </w:rPr>
        <w:t>第四条</w:t>
      </w:r>
      <w:r w:rsidRPr="002F314B">
        <w:rPr>
          <w:rFonts w:ascii="宋体" w:eastAsia="宋体" w:hAnsi="Times New Roman" w:cs="宋体" w:hint="eastAsia"/>
          <w:color w:val="000000"/>
          <w:kern w:val="0"/>
          <w:sz w:val="23"/>
          <w:szCs w:val="23"/>
        </w:rPr>
        <w:t>以下人员应当按照</w:t>
      </w:r>
      <w:proofErr w:type="gramStart"/>
      <w:r w:rsidRPr="002F314B">
        <w:rPr>
          <w:rFonts w:ascii="宋体" w:eastAsia="宋体" w:hAnsi="Times New Roman" w:cs="宋体" w:hint="eastAsia"/>
          <w:color w:val="000000"/>
          <w:kern w:val="0"/>
          <w:sz w:val="23"/>
          <w:szCs w:val="23"/>
        </w:rPr>
        <w:t>本考核</w:t>
      </w:r>
      <w:proofErr w:type="gramEnd"/>
      <w:r w:rsidRPr="002F314B">
        <w:rPr>
          <w:rFonts w:ascii="宋体" w:eastAsia="宋体" w:hAnsi="Times New Roman" w:cs="宋体" w:hint="eastAsia"/>
          <w:color w:val="000000"/>
          <w:kern w:val="0"/>
          <w:sz w:val="23"/>
          <w:szCs w:val="23"/>
        </w:rPr>
        <w:t>大纲的要求进行考核：</w:t>
      </w: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r w:rsidRPr="002F314B">
        <w:rPr>
          <w:rFonts w:ascii="宋体" w:eastAsia="宋体" w:hAnsi="Times New Roman" w:cs="宋体"/>
          <w:color w:val="000000"/>
          <w:kern w:val="0"/>
          <w:sz w:val="23"/>
          <w:szCs w:val="23"/>
        </w:rPr>
        <w:t>(</w:t>
      </w:r>
      <w:proofErr w:type="gramStart"/>
      <w:r w:rsidRPr="002F314B">
        <w:rPr>
          <w:rFonts w:ascii="宋体" w:eastAsia="宋体" w:hAnsi="Times New Roman" w:cs="宋体" w:hint="eastAsia"/>
          <w:color w:val="000000"/>
          <w:kern w:val="0"/>
          <w:sz w:val="23"/>
          <w:szCs w:val="23"/>
        </w:rPr>
        <w:t>一</w:t>
      </w:r>
      <w:proofErr w:type="gramEnd"/>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电站锅炉、长输</w:t>
      </w:r>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油气</w:t>
      </w:r>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管道、在公共场所为公众服务的电梯、客运索道、大型游乐设施</w:t>
      </w:r>
      <w:r w:rsidRPr="002F314B">
        <w:rPr>
          <w:rFonts w:ascii="宋体" w:eastAsia="宋体" w:hAnsi="Times New Roman" w:cs="宋体"/>
          <w:color w:val="000000"/>
          <w:kern w:val="0"/>
          <w:sz w:val="23"/>
          <w:szCs w:val="23"/>
        </w:rPr>
        <w:t>(A</w:t>
      </w:r>
      <w:r w:rsidRPr="002F314B">
        <w:rPr>
          <w:rFonts w:ascii="宋体" w:eastAsia="宋体" w:hAnsi="Times New Roman" w:cs="宋体" w:hint="eastAsia"/>
          <w:color w:val="000000"/>
          <w:kern w:val="0"/>
          <w:sz w:val="23"/>
          <w:szCs w:val="23"/>
        </w:rPr>
        <w:t>级、</w:t>
      </w:r>
      <w:r w:rsidRPr="002F314B">
        <w:rPr>
          <w:rFonts w:ascii="宋体" w:eastAsia="宋体" w:hAnsi="Times New Roman" w:cs="宋体"/>
          <w:color w:val="000000"/>
          <w:kern w:val="0"/>
          <w:sz w:val="23"/>
          <w:szCs w:val="23"/>
        </w:rPr>
        <w:t>B</w:t>
      </w:r>
      <w:r w:rsidRPr="002F314B">
        <w:rPr>
          <w:rFonts w:ascii="宋体" w:eastAsia="宋体" w:hAnsi="Times New Roman" w:cs="宋体" w:hint="eastAsia"/>
          <w:color w:val="000000"/>
          <w:kern w:val="0"/>
          <w:sz w:val="23"/>
          <w:szCs w:val="23"/>
        </w:rPr>
        <w:t>级</w:t>
      </w:r>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以及石化与化工成套装置使用单位的安全管理负责人，项目代号为</w:t>
      </w:r>
      <w:r w:rsidRPr="002F314B">
        <w:rPr>
          <w:rFonts w:ascii="宋体" w:eastAsia="宋体" w:hAnsi="Times New Roman" w:cs="宋体"/>
          <w:color w:val="000000"/>
          <w:kern w:val="0"/>
          <w:sz w:val="23"/>
          <w:szCs w:val="23"/>
        </w:rPr>
        <w:t>A1</w:t>
      </w:r>
      <w:r w:rsidRPr="002F314B">
        <w:rPr>
          <w:rFonts w:ascii="宋体" w:eastAsia="宋体" w:hAnsi="Times New Roman" w:cs="宋体"/>
          <w:color w:val="000000"/>
          <w:kern w:val="0"/>
          <w:sz w:val="23"/>
          <w:szCs w:val="23"/>
        </w:rPr>
        <w:t>—</w:t>
      </w:r>
      <w:r w:rsidRPr="002F314B">
        <w:rPr>
          <w:rFonts w:ascii="宋体" w:eastAsia="宋体" w:hAnsi="Times New Roman" w:cs="宋体"/>
          <w:color w:val="000000"/>
          <w:kern w:val="0"/>
          <w:sz w:val="23"/>
          <w:szCs w:val="23"/>
        </w:rPr>
        <w:t>1</w:t>
      </w:r>
      <w:r w:rsidRPr="002F314B">
        <w:rPr>
          <w:rFonts w:ascii="宋体" w:eastAsia="宋体" w:hAnsi="Times New Roman" w:cs="宋体" w:hint="eastAsia"/>
          <w:color w:val="000000"/>
          <w:kern w:val="0"/>
          <w:sz w:val="23"/>
          <w:szCs w:val="23"/>
        </w:rPr>
        <w:t>；</w:t>
      </w: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二</w:t>
      </w:r>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除前项所述的特种设备使用单位外，或者特种设备数量不少于</w:t>
      </w:r>
      <w:r w:rsidRPr="002F314B">
        <w:rPr>
          <w:rFonts w:ascii="宋体" w:eastAsia="宋体" w:hAnsi="Times New Roman" w:cs="宋体"/>
          <w:color w:val="000000"/>
          <w:kern w:val="0"/>
          <w:sz w:val="23"/>
          <w:szCs w:val="23"/>
        </w:rPr>
        <w:t>50</w:t>
      </w:r>
      <w:r w:rsidRPr="002F314B">
        <w:rPr>
          <w:rFonts w:ascii="宋体" w:eastAsia="宋体" w:hAnsi="Times New Roman" w:cs="宋体" w:hint="eastAsia"/>
          <w:color w:val="000000"/>
          <w:kern w:val="0"/>
          <w:sz w:val="23"/>
          <w:szCs w:val="23"/>
        </w:rPr>
        <w:t>台</w:t>
      </w:r>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套，注</w:t>
      </w:r>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的使用单位以及移动式压力容器和气瓶充装单位的安全管理负责人，项目代号为</w:t>
      </w:r>
      <w:r w:rsidRPr="002F314B">
        <w:rPr>
          <w:rFonts w:ascii="宋体" w:eastAsia="宋体" w:hAnsi="Times New Roman" w:cs="宋体"/>
          <w:color w:val="000000"/>
          <w:kern w:val="0"/>
          <w:sz w:val="23"/>
          <w:szCs w:val="23"/>
        </w:rPr>
        <w:t>A1</w:t>
      </w:r>
      <w:r w:rsidRPr="002F314B">
        <w:rPr>
          <w:rFonts w:ascii="宋体" w:eastAsia="宋体" w:hAnsi="Times New Roman" w:cs="宋体"/>
          <w:color w:val="000000"/>
          <w:kern w:val="0"/>
          <w:sz w:val="23"/>
          <w:szCs w:val="23"/>
        </w:rPr>
        <w:t>—</w:t>
      </w:r>
      <w:r w:rsidRPr="002F314B">
        <w:rPr>
          <w:rFonts w:ascii="宋体" w:eastAsia="宋体" w:hAnsi="Times New Roman" w:cs="宋体"/>
          <w:color w:val="000000"/>
          <w:kern w:val="0"/>
          <w:sz w:val="23"/>
          <w:szCs w:val="23"/>
        </w:rPr>
        <w:t>2</w:t>
      </w:r>
      <w:r w:rsidRPr="002F314B">
        <w:rPr>
          <w:rFonts w:ascii="宋体" w:eastAsia="宋体" w:hAnsi="Times New Roman" w:cs="宋体" w:hint="eastAsia"/>
          <w:color w:val="000000"/>
          <w:kern w:val="0"/>
          <w:sz w:val="23"/>
          <w:szCs w:val="23"/>
        </w:rPr>
        <w:t>。</w:t>
      </w: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r w:rsidRPr="002F314B">
        <w:rPr>
          <w:rFonts w:ascii="宋体" w:eastAsia="宋体" w:hAnsi="Times New Roman" w:cs="宋体" w:hint="eastAsia"/>
          <w:color w:val="000000"/>
          <w:kern w:val="0"/>
          <w:sz w:val="23"/>
          <w:szCs w:val="23"/>
        </w:rPr>
        <w:t>注：管道每</w:t>
      </w:r>
      <w:r w:rsidRPr="002F314B">
        <w:rPr>
          <w:rFonts w:ascii="宋体" w:eastAsia="宋体" w:hAnsi="Times New Roman" w:cs="宋体"/>
          <w:color w:val="000000"/>
          <w:kern w:val="0"/>
          <w:sz w:val="23"/>
          <w:szCs w:val="23"/>
        </w:rPr>
        <w:t>1000m</w:t>
      </w:r>
      <w:r w:rsidRPr="002F314B">
        <w:rPr>
          <w:rFonts w:ascii="宋体" w:eastAsia="宋体" w:hAnsi="Times New Roman" w:cs="宋体" w:hint="eastAsia"/>
          <w:color w:val="000000"/>
          <w:kern w:val="0"/>
          <w:sz w:val="23"/>
          <w:szCs w:val="23"/>
        </w:rPr>
        <w:t>折合为</w:t>
      </w:r>
      <w:r w:rsidRPr="002F314B">
        <w:rPr>
          <w:rFonts w:ascii="宋体" w:eastAsia="宋体" w:hAnsi="Times New Roman" w:cs="宋体"/>
          <w:color w:val="000000"/>
          <w:kern w:val="0"/>
          <w:sz w:val="23"/>
          <w:szCs w:val="23"/>
        </w:rPr>
        <w:t>1</w:t>
      </w:r>
      <w:r w:rsidRPr="002F314B">
        <w:rPr>
          <w:rFonts w:ascii="宋体" w:eastAsia="宋体" w:hAnsi="Times New Roman" w:cs="宋体" w:hint="eastAsia"/>
          <w:color w:val="000000"/>
          <w:kern w:val="0"/>
          <w:sz w:val="23"/>
          <w:szCs w:val="23"/>
        </w:rPr>
        <w:t>台。</w:t>
      </w:r>
    </w:p>
    <w:p w:rsidR="002F314B" w:rsidRPr="002F314B" w:rsidRDefault="002F314B" w:rsidP="002F314B">
      <w:pPr>
        <w:autoSpaceDE w:val="0"/>
        <w:autoSpaceDN w:val="0"/>
        <w:adjustRightInd w:val="0"/>
        <w:jc w:val="left"/>
        <w:rPr>
          <w:rFonts w:ascii="黑体" w:eastAsia="黑体" w:hAnsi="Times New Roman" w:cs="黑体"/>
          <w:color w:val="000000"/>
          <w:kern w:val="0"/>
          <w:sz w:val="23"/>
          <w:szCs w:val="23"/>
        </w:rPr>
      </w:pP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r w:rsidRPr="002F314B">
        <w:rPr>
          <w:rFonts w:ascii="黑体" w:eastAsia="黑体" w:hAnsi="Times New Roman" w:cs="黑体" w:hint="eastAsia"/>
          <w:color w:val="000000"/>
          <w:kern w:val="0"/>
          <w:sz w:val="23"/>
          <w:szCs w:val="23"/>
        </w:rPr>
        <w:t>第五条</w:t>
      </w:r>
      <w:r w:rsidRPr="002F314B">
        <w:rPr>
          <w:rFonts w:ascii="宋体" w:eastAsia="宋体" w:hAnsi="Times New Roman" w:cs="宋体" w:hint="eastAsia"/>
          <w:color w:val="000000"/>
          <w:kern w:val="0"/>
          <w:sz w:val="23"/>
          <w:szCs w:val="23"/>
        </w:rPr>
        <w:t>申请特种设备安全管理负责人证的人员应当具备以下基本条件：</w:t>
      </w: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r w:rsidRPr="002F314B">
        <w:rPr>
          <w:rFonts w:ascii="宋体" w:eastAsia="宋体" w:hAnsi="Times New Roman" w:cs="宋体"/>
          <w:color w:val="000000"/>
          <w:kern w:val="0"/>
          <w:sz w:val="23"/>
          <w:szCs w:val="23"/>
        </w:rPr>
        <w:t>(</w:t>
      </w:r>
      <w:proofErr w:type="gramStart"/>
      <w:r w:rsidRPr="002F314B">
        <w:rPr>
          <w:rFonts w:ascii="宋体" w:eastAsia="宋体" w:hAnsi="Times New Roman" w:cs="宋体" w:hint="eastAsia"/>
          <w:color w:val="000000"/>
          <w:kern w:val="0"/>
          <w:sz w:val="23"/>
          <w:szCs w:val="23"/>
        </w:rPr>
        <w:t>一</w:t>
      </w:r>
      <w:proofErr w:type="gramEnd"/>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年龄不超过</w:t>
      </w:r>
      <w:r w:rsidRPr="002F314B">
        <w:rPr>
          <w:rFonts w:ascii="宋体" w:eastAsia="宋体" w:hAnsi="Times New Roman" w:cs="宋体"/>
          <w:color w:val="000000"/>
          <w:kern w:val="0"/>
          <w:sz w:val="23"/>
          <w:szCs w:val="23"/>
        </w:rPr>
        <w:t>60</w:t>
      </w:r>
      <w:r w:rsidRPr="002F314B">
        <w:rPr>
          <w:rFonts w:ascii="宋体" w:eastAsia="宋体" w:hAnsi="Times New Roman" w:cs="宋体" w:hint="eastAsia"/>
          <w:color w:val="000000"/>
          <w:kern w:val="0"/>
          <w:sz w:val="23"/>
          <w:szCs w:val="23"/>
        </w:rPr>
        <w:t>周岁</w:t>
      </w:r>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取证或者换证时</w:t>
      </w:r>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w:t>
      </w:r>
    </w:p>
    <w:p w:rsidR="002F314B" w:rsidRPr="002F314B" w:rsidRDefault="002F314B" w:rsidP="002F314B">
      <w:pPr>
        <w:autoSpaceDE w:val="0"/>
        <w:autoSpaceDN w:val="0"/>
        <w:adjustRightInd w:val="0"/>
        <w:jc w:val="left"/>
        <w:rPr>
          <w:rFonts w:ascii="宋体" w:eastAsia="宋体" w:hAnsi="Times New Roman" w:cs="宋体"/>
          <w:color w:val="000000"/>
          <w:kern w:val="0"/>
          <w:sz w:val="23"/>
          <w:szCs w:val="23"/>
        </w:rPr>
      </w:pPr>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二</w:t>
      </w:r>
      <w:r w:rsidRPr="002F314B">
        <w:rPr>
          <w:rFonts w:ascii="宋体" w:eastAsia="宋体" w:hAnsi="Times New Roman" w:cs="宋体"/>
          <w:color w:val="000000"/>
          <w:kern w:val="0"/>
          <w:sz w:val="23"/>
          <w:szCs w:val="23"/>
        </w:rPr>
        <w:t>)</w:t>
      </w:r>
      <w:r w:rsidRPr="002F314B">
        <w:rPr>
          <w:rFonts w:ascii="宋体" w:eastAsia="宋体" w:hAnsi="Times New Roman" w:cs="宋体" w:hint="eastAsia"/>
          <w:color w:val="000000"/>
          <w:kern w:val="0"/>
          <w:sz w:val="23"/>
          <w:szCs w:val="23"/>
        </w:rPr>
        <w:t>身体健康状况满足岗位工作需要；</w:t>
      </w:r>
    </w:p>
    <w:p w:rsidR="002F314B" w:rsidRPr="002F314B" w:rsidRDefault="002F314B" w:rsidP="002F314B">
      <w:pPr>
        <w:autoSpaceDE w:val="0"/>
        <w:autoSpaceDN w:val="0"/>
        <w:adjustRightInd w:val="0"/>
        <w:jc w:val="left"/>
        <w:rPr>
          <w:rFonts w:ascii="黑体" w:eastAsia="黑体" w:hAnsi="CG Times" w:cs="CG Times"/>
          <w:kern w:val="0"/>
          <w:sz w:val="24"/>
          <w:szCs w:val="24"/>
        </w:rPr>
      </w:pPr>
    </w:p>
    <w:p w:rsidR="002F314B" w:rsidRPr="002F314B" w:rsidRDefault="002F314B" w:rsidP="002F314B">
      <w:pPr>
        <w:autoSpaceDE w:val="0"/>
        <w:autoSpaceDN w:val="0"/>
        <w:adjustRightInd w:val="0"/>
        <w:jc w:val="left"/>
        <w:rPr>
          <w:rFonts w:ascii="宋体" w:eastAsia="宋体" w:hAnsi="CG Times" w:cs="宋体"/>
          <w:kern w:val="0"/>
          <w:sz w:val="23"/>
          <w:szCs w:val="23"/>
        </w:rPr>
      </w:pPr>
      <w:r w:rsidRPr="002F314B">
        <w:rPr>
          <w:rFonts w:ascii="宋体" w:eastAsia="宋体" w:hAnsi="CG Times" w:cs="宋体" w:hint="eastAsia"/>
          <w:kern w:val="0"/>
          <w:sz w:val="23"/>
          <w:szCs w:val="23"/>
        </w:rPr>
        <w:t>(三)申请A1</w:t>
      </w:r>
      <w:r w:rsidRPr="002F314B">
        <w:rPr>
          <w:rFonts w:ascii="宋体" w:eastAsia="宋体" w:hAnsi="CG Times" w:cs="宋体"/>
          <w:kern w:val="0"/>
          <w:sz w:val="23"/>
          <w:szCs w:val="23"/>
        </w:rPr>
        <w:t>—</w:t>
      </w:r>
      <w:r w:rsidRPr="002F314B">
        <w:rPr>
          <w:rFonts w:ascii="宋体" w:eastAsia="宋体" w:hAnsi="CG Times" w:cs="宋体" w:hint="eastAsia"/>
          <w:kern w:val="0"/>
          <w:sz w:val="23"/>
          <w:szCs w:val="23"/>
        </w:rPr>
        <w:t>1项目考核的，应当具有大专以上(含大专)学历，并且具有3年以上安全管理工作经历；申请A1</w:t>
      </w:r>
      <w:r w:rsidRPr="002F314B">
        <w:rPr>
          <w:rFonts w:ascii="宋体" w:eastAsia="宋体" w:hAnsi="CG Times" w:cs="宋体"/>
          <w:kern w:val="0"/>
          <w:sz w:val="23"/>
          <w:szCs w:val="23"/>
        </w:rPr>
        <w:t>—</w:t>
      </w:r>
      <w:r w:rsidRPr="002F314B">
        <w:rPr>
          <w:rFonts w:ascii="宋体" w:eastAsia="宋体" w:hAnsi="CG Times" w:cs="宋体" w:hint="eastAsia"/>
          <w:kern w:val="0"/>
          <w:sz w:val="23"/>
          <w:szCs w:val="23"/>
        </w:rPr>
        <w:t xml:space="preserve">2项目考核的，应当具有高中以上(含高中)学历，并且具有2年以上安全管理工作经历； </w:t>
      </w:r>
    </w:p>
    <w:p w:rsidR="002F314B" w:rsidRPr="002F314B" w:rsidRDefault="002F314B" w:rsidP="002F314B">
      <w:pPr>
        <w:autoSpaceDE w:val="0"/>
        <w:autoSpaceDN w:val="0"/>
        <w:adjustRightInd w:val="0"/>
        <w:jc w:val="left"/>
        <w:rPr>
          <w:rFonts w:ascii="宋体" w:eastAsia="宋体" w:hAnsi="CG Times" w:cs="宋体"/>
          <w:kern w:val="0"/>
          <w:sz w:val="23"/>
          <w:szCs w:val="23"/>
        </w:rPr>
      </w:pPr>
      <w:r w:rsidRPr="002F314B">
        <w:rPr>
          <w:rFonts w:ascii="宋体" w:eastAsia="宋体" w:hAnsi="CG Times" w:cs="宋体" w:hint="eastAsia"/>
          <w:kern w:val="0"/>
          <w:sz w:val="23"/>
          <w:szCs w:val="23"/>
        </w:rPr>
        <w:t xml:space="preserve">(四)了解相应的特种设备安全管理及相关法律法规知识，具有一定的安全管理能力，能够胜任相关特种设备安全管理工作。 </w:t>
      </w:r>
    </w:p>
    <w:p w:rsidR="002F314B" w:rsidRPr="002F314B" w:rsidRDefault="002F314B" w:rsidP="002F314B">
      <w:pPr>
        <w:autoSpaceDE w:val="0"/>
        <w:autoSpaceDN w:val="0"/>
        <w:adjustRightInd w:val="0"/>
        <w:spacing w:after="133"/>
        <w:jc w:val="left"/>
        <w:rPr>
          <w:rFonts w:ascii="黑体" w:eastAsia="黑体" w:hAnsi="CG Times" w:cs="黑体"/>
          <w:kern w:val="0"/>
          <w:sz w:val="23"/>
          <w:szCs w:val="23"/>
        </w:rPr>
      </w:pPr>
    </w:p>
    <w:p w:rsidR="002F314B" w:rsidRPr="002F314B" w:rsidRDefault="002F314B" w:rsidP="002F314B">
      <w:pPr>
        <w:autoSpaceDE w:val="0"/>
        <w:autoSpaceDN w:val="0"/>
        <w:adjustRightInd w:val="0"/>
        <w:spacing w:after="133"/>
        <w:jc w:val="left"/>
        <w:rPr>
          <w:rFonts w:ascii="宋体" w:eastAsia="宋体" w:hAnsi="CG Times" w:cs="宋体"/>
          <w:kern w:val="0"/>
          <w:sz w:val="23"/>
          <w:szCs w:val="23"/>
        </w:rPr>
      </w:pPr>
      <w:r w:rsidRPr="002F314B">
        <w:rPr>
          <w:rFonts w:ascii="黑体" w:eastAsia="黑体" w:hAnsi="CG Times" w:cs="黑体" w:hint="eastAsia"/>
          <w:kern w:val="0"/>
          <w:sz w:val="23"/>
          <w:szCs w:val="23"/>
        </w:rPr>
        <w:t xml:space="preserve">第六条 </w:t>
      </w:r>
      <w:r w:rsidRPr="002F314B">
        <w:rPr>
          <w:rFonts w:ascii="宋体" w:eastAsia="宋体" w:hAnsi="CG Times" w:cs="宋体" w:hint="eastAsia"/>
          <w:kern w:val="0"/>
          <w:sz w:val="23"/>
          <w:szCs w:val="23"/>
        </w:rPr>
        <w:t xml:space="preserve">特种设备安全管理负责人考核分为理论知识考试和管理技能考试。理论知识考试采用笔试(闭卷)，管理技能考试采用口试的方式。理论知识考试和管理技能考试采用百分制，考试结果分别达到60分以上(含60分)为合格。理论知识考试内容见附件A，管理技能考试内容见附件B。 </w:t>
      </w:r>
    </w:p>
    <w:p w:rsidR="002F314B" w:rsidRPr="002F314B" w:rsidRDefault="002F314B" w:rsidP="002F314B">
      <w:pPr>
        <w:autoSpaceDE w:val="0"/>
        <w:autoSpaceDN w:val="0"/>
        <w:adjustRightInd w:val="0"/>
        <w:jc w:val="left"/>
        <w:rPr>
          <w:rFonts w:ascii="宋体" w:eastAsia="宋体" w:hAnsi="CG Times" w:cs="宋体"/>
          <w:kern w:val="0"/>
          <w:sz w:val="23"/>
          <w:szCs w:val="23"/>
        </w:rPr>
      </w:pPr>
      <w:r w:rsidRPr="002F314B">
        <w:rPr>
          <w:rFonts w:ascii="黑体" w:eastAsia="黑体" w:hAnsi="CG Times" w:cs="黑体" w:hint="eastAsia"/>
          <w:kern w:val="0"/>
          <w:sz w:val="23"/>
          <w:szCs w:val="23"/>
        </w:rPr>
        <w:t xml:space="preserve">第七条 </w:t>
      </w:r>
      <w:r w:rsidRPr="002F314B">
        <w:rPr>
          <w:rFonts w:ascii="宋体" w:eastAsia="宋体" w:hAnsi="CG Times" w:cs="宋体" w:hint="eastAsia"/>
          <w:kern w:val="0"/>
          <w:sz w:val="23"/>
          <w:szCs w:val="23"/>
        </w:rPr>
        <w:t xml:space="preserve">特种设备安全管理负责人理论知识考试，各部分知识所占比例如下： </w:t>
      </w:r>
    </w:p>
    <w:p w:rsidR="002F314B" w:rsidRPr="002F314B" w:rsidRDefault="002F314B" w:rsidP="002F314B">
      <w:pPr>
        <w:autoSpaceDE w:val="0"/>
        <w:autoSpaceDN w:val="0"/>
        <w:adjustRightInd w:val="0"/>
        <w:jc w:val="left"/>
        <w:rPr>
          <w:rFonts w:ascii="宋体" w:eastAsia="宋体" w:hAnsi="CG Times" w:cs="宋体"/>
          <w:kern w:val="0"/>
          <w:sz w:val="23"/>
          <w:szCs w:val="23"/>
        </w:rPr>
      </w:pPr>
      <w:r w:rsidRPr="002F314B">
        <w:rPr>
          <w:rFonts w:ascii="宋体" w:eastAsia="宋体" w:hAnsi="CG Times" w:cs="宋体" w:hint="eastAsia"/>
          <w:kern w:val="0"/>
          <w:sz w:val="23"/>
          <w:szCs w:val="23"/>
        </w:rPr>
        <w:t>(</w:t>
      </w:r>
      <w:proofErr w:type="gramStart"/>
      <w:r w:rsidRPr="002F314B">
        <w:rPr>
          <w:rFonts w:ascii="宋体" w:eastAsia="宋体" w:hAnsi="CG Times" w:cs="宋体" w:hint="eastAsia"/>
          <w:kern w:val="0"/>
          <w:sz w:val="23"/>
          <w:szCs w:val="23"/>
        </w:rPr>
        <w:t>一</w:t>
      </w:r>
      <w:proofErr w:type="gramEnd"/>
      <w:r w:rsidRPr="002F314B">
        <w:rPr>
          <w:rFonts w:ascii="宋体" w:eastAsia="宋体" w:hAnsi="CG Times" w:cs="宋体" w:hint="eastAsia"/>
          <w:kern w:val="0"/>
          <w:sz w:val="23"/>
          <w:szCs w:val="23"/>
        </w:rPr>
        <w:t xml:space="preserve">)特种设备基础知识，占20%； </w:t>
      </w:r>
    </w:p>
    <w:p w:rsidR="002F314B" w:rsidRPr="002F314B" w:rsidRDefault="002F314B" w:rsidP="002F314B">
      <w:pPr>
        <w:autoSpaceDE w:val="0"/>
        <w:autoSpaceDN w:val="0"/>
        <w:adjustRightInd w:val="0"/>
        <w:jc w:val="left"/>
        <w:rPr>
          <w:rFonts w:ascii="宋体" w:eastAsia="宋体" w:hAnsi="CG Times" w:cs="宋体"/>
          <w:kern w:val="0"/>
          <w:sz w:val="23"/>
          <w:szCs w:val="23"/>
        </w:rPr>
      </w:pPr>
      <w:r w:rsidRPr="002F314B">
        <w:rPr>
          <w:rFonts w:ascii="宋体" w:eastAsia="宋体" w:hAnsi="CG Times" w:cs="宋体" w:hint="eastAsia"/>
          <w:kern w:val="0"/>
          <w:sz w:val="23"/>
          <w:szCs w:val="23"/>
        </w:rPr>
        <w:t xml:space="preserve">(二)法律法规规章及安全技术规范对特种设备使用的基本要求和法律责任知识，占50%； </w:t>
      </w:r>
    </w:p>
    <w:p w:rsidR="002F314B" w:rsidRPr="002F314B" w:rsidRDefault="002F314B" w:rsidP="002F314B">
      <w:pPr>
        <w:autoSpaceDE w:val="0"/>
        <w:autoSpaceDN w:val="0"/>
        <w:adjustRightInd w:val="0"/>
        <w:jc w:val="left"/>
        <w:rPr>
          <w:rFonts w:ascii="宋体" w:eastAsia="宋体" w:hAnsi="CG Times" w:cs="宋体"/>
          <w:kern w:val="0"/>
          <w:sz w:val="23"/>
          <w:szCs w:val="23"/>
        </w:rPr>
      </w:pPr>
      <w:r w:rsidRPr="002F314B">
        <w:rPr>
          <w:rFonts w:ascii="宋体" w:eastAsia="宋体" w:hAnsi="CG Times" w:cs="宋体" w:hint="eastAsia"/>
          <w:kern w:val="0"/>
          <w:sz w:val="23"/>
          <w:szCs w:val="23"/>
        </w:rPr>
        <w:t xml:space="preserve">(三)安全管理知识，占30%。 </w:t>
      </w:r>
    </w:p>
    <w:p w:rsidR="002F314B" w:rsidRPr="002F314B" w:rsidRDefault="002F314B" w:rsidP="002F314B">
      <w:pPr>
        <w:autoSpaceDE w:val="0"/>
        <w:autoSpaceDN w:val="0"/>
        <w:adjustRightInd w:val="0"/>
        <w:spacing w:after="131"/>
        <w:jc w:val="left"/>
        <w:rPr>
          <w:rFonts w:ascii="黑体" w:eastAsia="黑体" w:hAnsi="CG Times" w:cs="黑体"/>
          <w:kern w:val="0"/>
          <w:sz w:val="23"/>
          <w:szCs w:val="23"/>
        </w:rPr>
      </w:pPr>
    </w:p>
    <w:p w:rsidR="002F314B" w:rsidRPr="002F314B" w:rsidRDefault="002F314B" w:rsidP="002F314B">
      <w:pPr>
        <w:autoSpaceDE w:val="0"/>
        <w:autoSpaceDN w:val="0"/>
        <w:adjustRightInd w:val="0"/>
        <w:spacing w:after="131"/>
        <w:jc w:val="left"/>
        <w:rPr>
          <w:rFonts w:ascii="宋体" w:eastAsia="宋体" w:hAnsi="CG Times" w:cs="宋体"/>
          <w:kern w:val="0"/>
          <w:sz w:val="23"/>
          <w:szCs w:val="23"/>
        </w:rPr>
      </w:pPr>
      <w:r w:rsidRPr="002F314B">
        <w:rPr>
          <w:rFonts w:ascii="黑体" w:eastAsia="黑体" w:hAnsi="CG Times" w:cs="黑体" w:hint="eastAsia"/>
          <w:kern w:val="0"/>
          <w:sz w:val="23"/>
          <w:szCs w:val="23"/>
        </w:rPr>
        <w:t xml:space="preserve">第八条 </w:t>
      </w:r>
      <w:r w:rsidRPr="002F314B">
        <w:rPr>
          <w:rFonts w:ascii="宋体" w:eastAsia="宋体" w:hAnsi="CG Times" w:cs="宋体" w:hint="eastAsia"/>
          <w:kern w:val="0"/>
          <w:sz w:val="23"/>
          <w:szCs w:val="23"/>
        </w:rPr>
        <w:t xml:space="preserve">理论知识考试试题类型分为判断题、选择题(单项选择及多项选择)、问答题和综合应用题。 </w:t>
      </w:r>
    </w:p>
    <w:p w:rsidR="002F314B" w:rsidRPr="002F314B" w:rsidRDefault="002F314B" w:rsidP="002F314B">
      <w:pPr>
        <w:autoSpaceDE w:val="0"/>
        <w:autoSpaceDN w:val="0"/>
        <w:adjustRightInd w:val="0"/>
        <w:spacing w:after="131"/>
        <w:jc w:val="left"/>
        <w:rPr>
          <w:rFonts w:ascii="宋体" w:eastAsia="宋体" w:hAnsi="CG Times" w:cs="宋体"/>
          <w:kern w:val="0"/>
          <w:sz w:val="23"/>
          <w:szCs w:val="23"/>
        </w:rPr>
      </w:pPr>
      <w:r w:rsidRPr="002F314B">
        <w:rPr>
          <w:rFonts w:ascii="黑体" w:eastAsia="黑体" w:hAnsi="CG Times" w:cs="黑体" w:hint="eastAsia"/>
          <w:kern w:val="0"/>
          <w:sz w:val="23"/>
          <w:szCs w:val="23"/>
        </w:rPr>
        <w:t xml:space="preserve">第九条 </w:t>
      </w:r>
      <w:proofErr w:type="gramStart"/>
      <w:r w:rsidRPr="002F314B">
        <w:rPr>
          <w:rFonts w:ascii="宋体" w:eastAsia="宋体" w:hAnsi="CG Times" w:cs="宋体" w:hint="eastAsia"/>
          <w:kern w:val="0"/>
          <w:sz w:val="23"/>
          <w:szCs w:val="23"/>
        </w:rPr>
        <w:t>本考核</w:t>
      </w:r>
      <w:proofErr w:type="gramEnd"/>
      <w:r w:rsidRPr="002F314B">
        <w:rPr>
          <w:rFonts w:ascii="宋体" w:eastAsia="宋体" w:hAnsi="CG Times" w:cs="宋体" w:hint="eastAsia"/>
          <w:kern w:val="0"/>
          <w:sz w:val="23"/>
          <w:szCs w:val="23"/>
        </w:rPr>
        <w:t xml:space="preserve">大纲由国家质量监督检验检疫总局负责解释。 </w:t>
      </w:r>
    </w:p>
    <w:p w:rsidR="002F314B" w:rsidRPr="002F314B" w:rsidRDefault="002F314B" w:rsidP="002F314B">
      <w:pPr>
        <w:autoSpaceDE w:val="0"/>
        <w:autoSpaceDN w:val="0"/>
        <w:adjustRightInd w:val="0"/>
        <w:jc w:val="left"/>
        <w:rPr>
          <w:rFonts w:ascii="宋体" w:eastAsia="宋体" w:hAnsi="CG Times" w:cs="宋体"/>
          <w:kern w:val="0"/>
          <w:sz w:val="23"/>
          <w:szCs w:val="23"/>
        </w:rPr>
      </w:pPr>
      <w:r w:rsidRPr="002F314B">
        <w:rPr>
          <w:rFonts w:ascii="黑体" w:eastAsia="黑体" w:hAnsi="CG Times" w:cs="黑体" w:hint="eastAsia"/>
          <w:kern w:val="0"/>
          <w:sz w:val="23"/>
          <w:szCs w:val="23"/>
        </w:rPr>
        <w:t xml:space="preserve">第十条 </w:t>
      </w:r>
      <w:proofErr w:type="gramStart"/>
      <w:r w:rsidRPr="002F314B">
        <w:rPr>
          <w:rFonts w:ascii="宋体" w:eastAsia="宋体" w:hAnsi="CG Times" w:cs="宋体" w:hint="eastAsia"/>
          <w:kern w:val="0"/>
          <w:sz w:val="23"/>
          <w:szCs w:val="23"/>
        </w:rPr>
        <w:t>本考核</w:t>
      </w:r>
      <w:proofErr w:type="gramEnd"/>
      <w:r w:rsidRPr="002F314B">
        <w:rPr>
          <w:rFonts w:ascii="宋体" w:eastAsia="宋体" w:hAnsi="CG Times" w:cs="宋体" w:hint="eastAsia"/>
          <w:kern w:val="0"/>
          <w:sz w:val="23"/>
          <w:szCs w:val="23"/>
        </w:rPr>
        <w:t xml:space="preserve">大纲自2013年6月1日起施行。 </w:t>
      </w:r>
    </w:p>
    <w:p w:rsidR="002F314B" w:rsidRPr="002F314B" w:rsidRDefault="002F314B" w:rsidP="002F314B">
      <w:pPr>
        <w:adjustRightInd w:val="0"/>
        <w:snapToGrid w:val="0"/>
        <w:spacing w:beforeLines="100" w:before="312" w:afterLines="100" w:after="312"/>
        <w:jc w:val="center"/>
        <w:rPr>
          <w:rFonts w:ascii="方正小标宋简体" w:eastAsia="方正小标宋简体" w:hAnsi="CG Times" w:cs="CG Times"/>
          <w:sz w:val="32"/>
          <w:szCs w:val="32"/>
        </w:rPr>
      </w:pPr>
    </w:p>
    <w:p w:rsidR="002F314B" w:rsidRPr="002F314B" w:rsidRDefault="002F314B" w:rsidP="002F314B">
      <w:pPr>
        <w:adjustRightInd w:val="0"/>
        <w:snapToGrid w:val="0"/>
        <w:spacing w:beforeLines="100" w:before="312" w:afterLines="100" w:after="312"/>
        <w:jc w:val="center"/>
        <w:rPr>
          <w:rFonts w:ascii="方正小标宋简体" w:eastAsia="方正小标宋简体" w:hAnsi="CG Times" w:cs="CG Times"/>
          <w:sz w:val="32"/>
          <w:szCs w:val="32"/>
        </w:rPr>
      </w:pPr>
    </w:p>
    <w:p w:rsidR="002F314B" w:rsidRPr="002F314B" w:rsidRDefault="002F314B" w:rsidP="002F314B">
      <w:pPr>
        <w:adjustRightInd w:val="0"/>
        <w:snapToGrid w:val="0"/>
        <w:spacing w:beforeLines="100" w:before="312" w:afterLines="100" w:after="312"/>
        <w:jc w:val="center"/>
        <w:rPr>
          <w:rFonts w:ascii="方正小标宋简体" w:eastAsia="方正小标宋简体" w:hAnsi="CG Times" w:cs="CG Times"/>
          <w:sz w:val="32"/>
          <w:szCs w:val="32"/>
        </w:rPr>
      </w:pPr>
    </w:p>
    <w:p w:rsidR="002F314B" w:rsidRPr="002F314B" w:rsidRDefault="002F314B" w:rsidP="002F314B">
      <w:pPr>
        <w:adjustRightInd w:val="0"/>
        <w:snapToGrid w:val="0"/>
        <w:spacing w:beforeLines="100" w:before="312" w:afterLines="100" w:after="312"/>
        <w:jc w:val="center"/>
        <w:rPr>
          <w:rFonts w:ascii="方正小标宋简体" w:eastAsia="方正小标宋简体" w:hAnsi="CG Times" w:cs="CG Times"/>
          <w:sz w:val="32"/>
          <w:szCs w:val="32"/>
        </w:rPr>
      </w:pPr>
    </w:p>
    <w:p w:rsidR="002F314B" w:rsidRPr="002F314B" w:rsidRDefault="002F314B" w:rsidP="002F314B">
      <w:pPr>
        <w:adjustRightInd w:val="0"/>
        <w:snapToGrid w:val="0"/>
        <w:spacing w:beforeLines="100" w:before="312" w:afterLines="100" w:after="312"/>
        <w:jc w:val="center"/>
        <w:rPr>
          <w:rFonts w:ascii="方正小标宋简体" w:eastAsia="方正小标宋简体" w:hAnsi="CG Times" w:cs="CG Times"/>
          <w:sz w:val="32"/>
          <w:szCs w:val="32"/>
        </w:rPr>
      </w:pPr>
    </w:p>
    <w:p w:rsidR="002F314B" w:rsidRPr="002F314B" w:rsidRDefault="002F314B" w:rsidP="002F314B">
      <w:pPr>
        <w:adjustRightInd w:val="0"/>
        <w:snapToGrid w:val="0"/>
        <w:spacing w:beforeLines="100" w:before="312" w:afterLines="100" w:after="312"/>
        <w:jc w:val="center"/>
        <w:rPr>
          <w:rFonts w:ascii="方正小标宋简体" w:eastAsia="方正小标宋简体" w:hAnsi="CG Times" w:cs="CG Times"/>
          <w:sz w:val="32"/>
          <w:szCs w:val="32"/>
        </w:rPr>
      </w:pPr>
    </w:p>
    <w:p w:rsidR="002F314B" w:rsidRPr="002F314B" w:rsidRDefault="002F314B" w:rsidP="002F314B">
      <w:pPr>
        <w:adjustRightInd w:val="0"/>
        <w:snapToGrid w:val="0"/>
        <w:spacing w:beforeLines="100" w:before="312" w:afterLines="100" w:after="312"/>
        <w:jc w:val="center"/>
        <w:rPr>
          <w:rFonts w:ascii="方正小标宋简体" w:eastAsia="方正小标宋简体" w:hAnsi="CG Times" w:cs="CG Times"/>
          <w:sz w:val="32"/>
          <w:szCs w:val="32"/>
        </w:rPr>
      </w:pPr>
    </w:p>
    <w:p w:rsidR="002F314B" w:rsidRPr="002F314B" w:rsidRDefault="002F314B" w:rsidP="002F314B">
      <w:pPr>
        <w:adjustRightInd w:val="0"/>
        <w:snapToGrid w:val="0"/>
        <w:spacing w:beforeLines="100" w:before="312" w:afterLines="100" w:after="312"/>
        <w:jc w:val="center"/>
        <w:rPr>
          <w:rFonts w:ascii="方正小标宋简体" w:eastAsia="方正小标宋简体" w:hAnsi="CG Times" w:cs="CG Times"/>
          <w:sz w:val="32"/>
          <w:szCs w:val="32"/>
        </w:rPr>
      </w:pPr>
    </w:p>
    <w:p w:rsidR="002F314B" w:rsidRPr="002F314B" w:rsidRDefault="002F314B" w:rsidP="002F314B">
      <w:pPr>
        <w:adjustRightInd w:val="0"/>
        <w:snapToGrid w:val="0"/>
        <w:spacing w:beforeLines="100" w:before="312" w:afterLines="100" w:after="312"/>
        <w:jc w:val="center"/>
        <w:rPr>
          <w:rFonts w:ascii="方正小标宋简体" w:eastAsia="方正小标宋简体" w:hAnsi="CG Times" w:cs="CG Times"/>
          <w:sz w:val="32"/>
          <w:szCs w:val="32"/>
        </w:rPr>
      </w:pPr>
    </w:p>
    <w:p w:rsidR="002F314B" w:rsidRPr="002F314B" w:rsidRDefault="002F314B" w:rsidP="002F314B">
      <w:pPr>
        <w:adjustRightInd w:val="0"/>
        <w:snapToGrid w:val="0"/>
        <w:spacing w:beforeLines="100" w:before="312" w:afterLines="100" w:after="312"/>
        <w:jc w:val="center"/>
        <w:rPr>
          <w:rFonts w:ascii="方正小标宋简体" w:eastAsia="方正小标宋简体" w:hAnsi="CG Times" w:cs="CG Times"/>
          <w:sz w:val="32"/>
          <w:szCs w:val="32"/>
        </w:rPr>
      </w:pPr>
    </w:p>
    <w:p w:rsidR="002F314B" w:rsidRPr="002F314B" w:rsidRDefault="002F314B" w:rsidP="002F314B">
      <w:pPr>
        <w:widowControl/>
        <w:tabs>
          <w:tab w:val="left" w:pos="4395"/>
        </w:tabs>
        <w:snapToGrid w:val="0"/>
        <w:spacing w:line="401" w:lineRule="atLeast"/>
        <w:jc w:val="left"/>
        <w:rPr>
          <w:rFonts w:ascii="宋体" w:eastAsia="宋体" w:hAnsi="宋体" w:cs="CG Times"/>
          <w:szCs w:val="24"/>
        </w:rPr>
      </w:pPr>
      <w:bookmarkStart w:id="0" w:name="_GoBack"/>
      <w:bookmarkEnd w:id="0"/>
      <w:r w:rsidRPr="002F314B">
        <w:rPr>
          <w:rFonts w:ascii="黑体" w:eastAsia="黑体" w:hAnsi="宋体" w:cs="CG Times" w:hint="eastAsia"/>
          <w:kern w:val="0"/>
          <w:szCs w:val="24"/>
        </w:rPr>
        <w:lastRenderedPageBreak/>
        <w:t>附件</w:t>
      </w:r>
      <w:r w:rsidRPr="002F314B">
        <w:rPr>
          <w:rFonts w:ascii="黑体" w:eastAsia="黑体" w:hAnsi="宋体" w:cs="CG Times"/>
          <w:kern w:val="0"/>
          <w:szCs w:val="24"/>
        </w:rPr>
        <w:t>A</w:t>
      </w:r>
    </w:p>
    <w:p w:rsidR="002F314B" w:rsidRPr="002F314B" w:rsidRDefault="002F314B" w:rsidP="002F314B">
      <w:pPr>
        <w:spacing w:line="401" w:lineRule="atLeast"/>
        <w:rPr>
          <w:rFonts w:ascii="宋体" w:eastAsia="宋体" w:hAnsi="宋体" w:cs="CG Times"/>
          <w:b/>
          <w:bCs/>
          <w:kern w:val="0"/>
          <w:szCs w:val="24"/>
        </w:rPr>
      </w:pPr>
    </w:p>
    <w:p w:rsidR="002F314B" w:rsidRPr="002F314B" w:rsidRDefault="002F314B" w:rsidP="002F314B">
      <w:pPr>
        <w:spacing w:line="401" w:lineRule="atLeast"/>
        <w:jc w:val="center"/>
        <w:rPr>
          <w:rFonts w:ascii="CG Times" w:eastAsia="黑体" w:hAnsi="CG Times" w:cs="CG Times"/>
          <w:kern w:val="0"/>
          <w:sz w:val="32"/>
          <w:szCs w:val="32"/>
        </w:rPr>
      </w:pPr>
      <w:r w:rsidRPr="002F314B">
        <w:rPr>
          <w:rFonts w:ascii="CG Times" w:eastAsia="黑体" w:hAnsi="CG Times" w:cs="CG Times" w:hint="eastAsia"/>
          <w:kern w:val="0"/>
          <w:sz w:val="32"/>
          <w:szCs w:val="32"/>
        </w:rPr>
        <w:t>特种设备安全管理负责人理论知识考试内容</w:t>
      </w:r>
    </w:p>
    <w:p w:rsidR="002F314B" w:rsidRPr="002F314B" w:rsidRDefault="002F314B" w:rsidP="002F314B">
      <w:pPr>
        <w:spacing w:line="401" w:lineRule="atLeast"/>
        <w:ind w:firstLineChars="200" w:firstLine="480"/>
        <w:rPr>
          <w:rFonts w:ascii="黑体" w:eastAsia="黑体" w:hAnsi="宋体" w:cs="Times New Roman"/>
          <w:sz w:val="24"/>
          <w:szCs w:val="24"/>
        </w:rPr>
      </w:pPr>
    </w:p>
    <w:p w:rsidR="002F314B" w:rsidRPr="002F314B" w:rsidRDefault="002F314B" w:rsidP="002F314B">
      <w:pPr>
        <w:spacing w:line="401" w:lineRule="atLeast"/>
        <w:ind w:firstLineChars="200" w:firstLine="480"/>
        <w:rPr>
          <w:rFonts w:ascii="黑体" w:eastAsia="黑体" w:hAnsi="宋体" w:cs="Times New Roman"/>
          <w:sz w:val="24"/>
          <w:szCs w:val="24"/>
        </w:rPr>
      </w:pPr>
      <w:r w:rsidRPr="002F314B">
        <w:rPr>
          <w:rFonts w:ascii="黑体" w:eastAsia="黑体" w:hAnsi="宋体" w:cs="方正仿宋简体" w:hint="eastAsia"/>
          <w:sz w:val="24"/>
          <w:szCs w:val="24"/>
        </w:rPr>
        <w:t>A1  基础知识</w:t>
      </w:r>
    </w:p>
    <w:p w:rsidR="002F314B" w:rsidRPr="002F314B" w:rsidRDefault="002F314B" w:rsidP="002F314B">
      <w:pPr>
        <w:spacing w:line="401" w:lineRule="atLeast"/>
        <w:ind w:firstLineChars="200" w:firstLine="480"/>
        <w:rPr>
          <w:rFonts w:ascii="黑体" w:eastAsia="黑体" w:hAnsi="宋体" w:cs="Times New Roman"/>
          <w:sz w:val="24"/>
          <w:szCs w:val="24"/>
        </w:rPr>
      </w:pPr>
      <w:r w:rsidRPr="002F314B">
        <w:rPr>
          <w:rFonts w:ascii="黑体" w:eastAsia="黑体" w:hAnsi="宋体" w:cs="方正仿宋简体" w:hint="eastAsia"/>
          <w:sz w:val="24"/>
          <w:szCs w:val="24"/>
        </w:rPr>
        <w:t>A1.1</w:t>
      </w:r>
      <w:r w:rsidRPr="002F314B">
        <w:rPr>
          <w:rFonts w:ascii="黑体" w:eastAsia="黑体" w:hAnsi="宋体" w:cs="方正仿宋简体"/>
          <w:sz w:val="24"/>
          <w:szCs w:val="24"/>
        </w:rPr>
        <w:t xml:space="preserve"> </w:t>
      </w:r>
      <w:r w:rsidRPr="002F314B">
        <w:rPr>
          <w:rFonts w:ascii="黑体" w:eastAsia="黑体" w:hAnsi="宋体" w:cs="方正仿宋简体" w:hint="eastAsia"/>
          <w:sz w:val="24"/>
          <w:szCs w:val="24"/>
        </w:rPr>
        <w:t xml:space="preserve"> 特种设备常识。</w:t>
      </w:r>
    </w:p>
    <w:p w:rsidR="002F314B" w:rsidRPr="002F314B" w:rsidRDefault="002F314B" w:rsidP="002F314B">
      <w:pPr>
        <w:spacing w:line="401" w:lineRule="atLeast"/>
        <w:ind w:firstLineChars="200" w:firstLine="480"/>
        <w:rPr>
          <w:rFonts w:ascii="黑体" w:eastAsia="黑体" w:hAnsi="宋体" w:cs="方正仿宋简体"/>
          <w:sz w:val="24"/>
          <w:szCs w:val="24"/>
        </w:rPr>
      </w:pPr>
      <w:r w:rsidRPr="002F314B">
        <w:rPr>
          <w:rFonts w:ascii="黑体" w:eastAsia="黑体" w:hAnsi="宋体" w:cs="方正仿宋简体" w:hint="eastAsia"/>
          <w:sz w:val="24"/>
          <w:szCs w:val="24"/>
        </w:rPr>
        <w:t>A1.2</w:t>
      </w:r>
      <w:r w:rsidRPr="002F314B">
        <w:rPr>
          <w:rFonts w:ascii="黑体" w:eastAsia="黑体" w:hAnsi="宋体" w:cs="方正仿宋简体"/>
          <w:sz w:val="24"/>
          <w:szCs w:val="24"/>
        </w:rPr>
        <w:t xml:space="preserve"> </w:t>
      </w:r>
      <w:r w:rsidRPr="002F314B">
        <w:rPr>
          <w:rFonts w:ascii="黑体" w:eastAsia="黑体" w:hAnsi="宋体" w:cs="方正仿宋简体" w:hint="eastAsia"/>
          <w:sz w:val="24"/>
          <w:szCs w:val="24"/>
        </w:rPr>
        <w:t xml:space="preserve"> 特种设备事故常识。</w:t>
      </w:r>
    </w:p>
    <w:p w:rsidR="002F314B" w:rsidRPr="002F314B" w:rsidRDefault="002F314B" w:rsidP="002F314B">
      <w:pPr>
        <w:spacing w:line="401" w:lineRule="atLeast"/>
        <w:ind w:firstLineChars="200" w:firstLine="480"/>
        <w:rPr>
          <w:rFonts w:ascii="黑体" w:eastAsia="黑体" w:hAnsi="宋体" w:cs="Times New Roman"/>
          <w:sz w:val="24"/>
          <w:szCs w:val="24"/>
        </w:rPr>
      </w:pPr>
      <w:r w:rsidRPr="002F314B">
        <w:rPr>
          <w:rFonts w:ascii="黑体" w:eastAsia="黑体" w:hAnsi="宋体" w:cs="方正仿宋简体" w:hint="eastAsia"/>
          <w:sz w:val="24"/>
          <w:szCs w:val="24"/>
        </w:rPr>
        <w:t>A1.3  特种设备安全监察常识。</w:t>
      </w:r>
    </w:p>
    <w:p w:rsidR="002F314B" w:rsidRPr="002F314B" w:rsidRDefault="002F314B" w:rsidP="002F314B">
      <w:pPr>
        <w:spacing w:line="401" w:lineRule="atLeast"/>
        <w:ind w:firstLineChars="200" w:firstLine="480"/>
        <w:rPr>
          <w:rFonts w:ascii="黑体" w:eastAsia="黑体" w:hAnsi="宋体" w:cs="Times New Roman"/>
          <w:sz w:val="24"/>
          <w:szCs w:val="24"/>
        </w:rPr>
      </w:pPr>
    </w:p>
    <w:p w:rsidR="002F314B" w:rsidRPr="002F314B" w:rsidRDefault="002F314B" w:rsidP="002F314B">
      <w:pPr>
        <w:spacing w:line="401" w:lineRule="atLeast"/>
        <w:ind w:firstLineChars="200" w:firstLine="480"/>
        <w:rPr>
          <w:rFonts w:ascii="黑体" w:eastAsia="黑体" w:hAnsi="黑体" w:cs="方正仿宋简体"/>
          <w:sz w:val="24"/>
          <w:szCs w:val="24"/>
        </w:rPr>
      </w:pPr>
      <w:r w:rsidRPr="002F314B">
        <w:rPr>
          <w:rFonts w:ascii="黑体" w:eastAsia="黑体" w:hAnsi="黑体" w:cs="方正仿宋简体" w:hint="eastAsia"/>
          <w:sz w:val="24"/>
          <w:szCs w:val="24"/>
        </w:rPr>
        <w:t xml:space="preserve">A2  </w:t>
      </w:r>
      <w:r w:rsidRPr="002F314B">
        <w:rPr>
          <w:rFonts w:ascii="黑体" w:eastAsia="黑体" w:hAnsi="黑体" w:cs="宋体" w:hint="eastAsia"/>
          <w:kern w:val="0"/>
          <w:szCs w:val="21"/>
        </w:rPr>
        <w:t>法律法规基本要求和责任</w:t>
      </w:r>
      <w:r w:rsidRPr="002F314B">
        <w:rPr>
          <w:rFonts w:ascii="黑体" w:eastAsia="黑体" w:hAnsi="黑体" w:cs="方正仿宋简体" w:hint="eastAsia"/>
          <w:sz w:val="24"/>
          <w:szCs w:val="24"/>
        </w:rPr>
        <w:t>知识</w:t>
      </w:r>
    </w:p>
    <w:p w:rsidR="002F314B" w:rsidRPr="002F314B" w:rsidRDefault="002F314B" w:rsidP="002F314B">
      <w:pPr>
        <w:spacing w:line="401" w:lineRule="atLeast"/>
        <w:ind w:firstLineChars="200" w:firstLine="480"/>
        <w:rPr>
          <w:rFonts w:ascii="黑体" w:eastAsia="黑体" w:hAnsi="宋体" w:cs="方正仿宋简体"/>
          <w:sz w:val="24"/>
          <w:szCs w:val="24"/>
        </w:rPr>
      </w:pPr>
      <w:r w:rsidRPr="002F314B">
        <w:rPr>
          <w:rFonts w:ascii="黑体" w:eastAsia="黑体" w:hAnsi="宋体" w:cs="方正仿宋简体" w:hint="eastAsia"/>
          <w:sz w:val="24"/>
          <w:szCs w:val="24"/>
        </w:rPr>
        <w:t>A2.1</w:t>
      </w:r>
      <w:r w:rsidRPr="002F314B">
        <w:rPr>
          <w:rFonts w:ascii="黑体" w:eastAsia="黑体" w:hAnsi="宋体" w:cs="方正仿宋简体"/>
          <w:sz w:val="24"/>
          <w:szCs w:val="24"/>
        </w:rPr>
        <w:t xml:space="preserve"> </w:t>
      </w:r>
      <w:r w:rsidRPr="002F314B">
        <w:rPr>
          <w:rFonts w:ascii="黑体" w:eastAsia="黑体" w:hAnsi="宋体" w:cs="方正仿宋简体" w:hint="eastAsia"/>
          <w:sz w:val="24"/>
          <w:szCs w:val="24"/>
        </w:rPr>
        <w:t xml:space="preserve"> 使用单位使用特种设备时应当遵循的基本要求(包括设计、制造、安装、改造、维修、使用、检验等)。</w:t>
      </w:r>
    </w:p>
    <w:p w:rsidR="002F314B" w:rsidRPr="002F314B" w:rsidRDefault="002F314B" w:rsidP="002F314B">
      <w:pPr>
        <w:spacing w:line="401" w:lineRule="atLeast"/>
        <w:ind w:firstLineChars="200" w:firstLine="480"/>
        <w:rPr>
          <w:rFonts w:ascii="黑体" w:eastAsia="黑体" w:hAnsi="宋体" w:cs="Times New Roman"/>
          <w:sz w:val="24"/>
          <w:szCs w:val="24"/>
        </w:rPr>
      </w:pPr>
      <w:r w:rsidRPr="002F314B">
        <w:rPr>
          <w:rFonts w:ascii="黑体" w:eastAsia="黑体" w:hAnsi="宋体" w:cs="方正仿宋简体" w:hint="eastAsia"/>
          <w:sz w:val="24"/>
          <w:szCs w:val="24"/>
        </w:rPr>
        <w:t>A2.2  使用单位安全与节能知识及相关责任义务。</w:t>
      </w:r>
    </w:p>
    <w:p w:rsidR="002F314B" w:rsidRPr="002F314B" w:rsidRDefault="002F314B" w:rsidP="002F314B">
      <w:pPr>
        <w:spacing w:line="401" w:lineRule="atLeast"/>
        <w:ind w:firstLineChars="200" w:firstLine="480"/>
        <w:rPr>
          <w:rFonts w:ascii="黑体" w:eastAsia="黑体" w:hAnsi="宋体" w:cs="Times New Roman"/>
          <w:sz w:val="24"/>
          <w:szCs w:val="24"/>
        </w:rPr>
      </w:pPr>
      <w:r w:rsidRPr="002F314B">
        <w:rPr>
          <w:rFonts w:ascii="黑体" w:eastAsia="黑体" w:hAnsi="宋体" w:cs="方正仿宋简体" w:hint="eastAsia"/>
          <w:sz w:val="24"/>
          <w:szCs w:val="24"/>
        </w:rPr>
        <w:t>A2.3</w:t>
      </w:r>
      <w:r w:rsidRPr="002F314B">
        <w:rPr>
          <w:rFonts w:ascii="黑体" w:eastAsia="黑体" w:hAnsi="宋体" w:cs="方正仿宋简体"/>
          <w:sz w:val="24"/>
          <w:szCs w:val="24"/>
        </w:rPr>
        <w:t xml:space="preserve">  </w:t>
      </w:r>
      <w:r w:rsidRPr="002F314B">
        <w:rPr>
          <w:rFonts w:ascii="黑体" w:eastAsia="黑体" w:hAnsi="宋体" w:cs="方正仿宋简体" w:hint="eastAsia"/>
          <w:sz w:val="24"/>
          <w:szCs w:val="24"/>
        </w:rPr>
        <w:t>特种设备作业人员管理知识和要求。</w:t>
      </w:r>
    </w:p>
    <w:p w:rsidR="002F314B" w:rsidRPr="002F314B" w:rsidRDefault="002F314B" w:rsidP="002F314B">
      <w:pPr>
        <w:spacing w:line="401" w:lineRule="atLeast"/>
        <w:ind w:firstLineChars="200" w:firstLine="480"/>
        <w:rPr>
          <w:rFonts w:ascii="黑体" w:eastAsia="黑体" w:hAnsi="宋体" w:cs="Times New Roman"/>
          <w:sz w:val="24"/>
          <w:szCs w:val="24"/>
        </w:rPr>
      </w:pPr>
      <w:r w:rsidRPr="002F314B">
        <w:rPr>
          <w:rFonts w:ascii="黑体" w:eastAsia="黑体" w:hAnsi="宋体" w:cs="方正仿宋简体" w:hint="eastAsia"/>
          <w:sz w:val="24"/>
          <w:szCs w:val="24"/>
        </w:rPr>
        <w:t>A2.4</w:t>
      </w:r>
      <w:r w:rsidRPr="002F314B">
        <w:rPr>
          <w:rFonts w:ascii="黑体" w:eastAsia="黑体" w:hAnsi="宋体" w:cs="方正仿宋简体"/>
          <w:sz w:val="24"/>
          <w:szCs w:val="24"/>
        </w:rPr>
        <w:t xml:space="preserve">  </w:t>
      </w:r>
      <w:r w:rsidRPr="002F314B">
        <w:rPr>
          <w:rFonts w:ascii="黑体" w:eastAsia="黑体" w:hAnsi="宋体" w:cs="方正仿宋简体" w:hint="eastAsia"/>
          <w:sz w:val="24"/>
          <w:szCs w:val="24"/>
        </w:rPr>
        <w:t>使用单位在事故应对、事故调查和处理工作中的义务。</w:t>
      </w:r>
    </w:p>
    <w:p w:rsidR="002F314B" w:rsidRPr="002F314B" w:rsidRDefault="002F314B" w:rsidP="002F314B">
      <w:pPr>
        <w:spacing w:line="401" w:lineRule="atLeast"/>
        <w:ind w:firstLineChars="200" w:firstLine="480"/>
        <w:rPr>
          <w:rFonts w:ascii="黑体" w:eastAsia="黑体" w:hAnsi="宋体" w:cs="Times New Roman"/>
          <w:kern w:val="0"/>
          <w:sz w:val="24"/>
          <w:szCs w:val="24"/>
        </w:rPr>
      </w:pPr>
      <w:r w:rsidRPr="002F314B">
        <w:rPr>
          <w:rFonts w:ascii="黑体" w:eastAsia="黑体" w:hAnsi="宋体" w:cs="方正仿宋简体" w:hint="eastAsia"/>
          <w:kern w:val="0"/>
          <w:sz w:val="24"/>
          <w:szCs w:val="24"/>
        </w:rPr>
        <w:t>A2.5</w:t>
      </w:r>
      <w:r w:rsidRPr="002F314B">
        <w:rPr>
          <w:rFonts w:ascii="黑体" w:eastAsia="黑体" w:hAnsi="宋体" w:cs="方正仿宋简体"/>
          <w:kern w:val="0"/>
          <w:sz w:val="24"/>
          <w:szCs w:val="24"/>
        </w:rPr>
        <w:t xml:space="preserve">  </w:t>
      </w:r>
      <w:r w:rsidRPr="002F314B">
        <w:rPr>
          <w:rFonts w:ascii="黑体" w:eastAsia="黑体" w:hAnsi="宋体" w:cs="方正仿宋简体" w:hint="eastAsia"/>
          <w:kern w:val="0"/>
          <w:sz w:val="24"/>
          <w:szCs w:val="24"/>
        </w:rPr>
        <w:t>《特种设备安全监察条例》及相关法律、法规、规章规定的使用单位法律责任。</w:t>
      </w:r>
    </w:p>
    <w:p w:rsidR="002F314B" w:rsidRPr="002F314B" w:rsidRDefault="002F314B" w:rsidP="002F314B">
      <w:pPr>
        <w:spacing w:line="401" w:lineRule="atLeast"/>
        <w:ind w:firstLineChars="200" w:firstLine="480"/>
        <w:rPr>
          <w:rFonts w:ascii="黑体" w:eastAsia="黑体" w:hAnsi="宋体" w:cs="Times New Roman"/>
          <w:sz w:val="24"/>
          <w:szCs w:val="24"/>
        </w:rPr>
      </w:pPr>
    </w:p>
    <w:p w:rsidR="002F314B" w:rsidRPr="002F314B" w:rsidRDefault="002F314B" w:rsidP="002F314B">
      <w:pPr>
        <w:spacing w:line="401" w:lineRule="atLeast"/>
        <w:ind w:firstLineChars="200" w:firstLine="480"/>
        <w:rPr>
          <w:rFonts w:ascii="黑体" w:eastAsia="黑体" w:hAnsi="宋体" w:cs="方正仿宋简体"/>
          <w:sz w:val="24"/>
          <w:szCs w:val="24"/>
        </w:rPr>
      </w:pPr>
      <w:r w:rsidRPr="002F314B">
        <w:rPr>
          <w:rFonts w:ascii="黑体" w:eastAsia="黑体" w:hAnsi="宋体" w:cs="方正仿宋简体" w:hint="eastAsia"/>
          <w:sz w:val="24"/>
          <w:szCs w:val="24"/>
        </w:rPr>
        <w:t>A3  安全管理知识</w:t>
      </w:r>
    </w:p>
    <w:p w:rsidR="002F314B" w:rsidRPr="002F314B" w:rsidRDefault="002F314B" w:rsidP="002F314B">
      <w:pPr>
        <w:spacing w:line="401" w:lineRule="atLeast"/>
        <w:ind w:firstLineChars="200" w:firstLine="480"/>
        <w:rPr>
          <w:rFonts w:ascii="黑体" w:eastAsia="黑体" w:hAnsi="宋体" w:cs="Times New Roman"/>
          <w:b/>
          <w:bCs/>
          <w:sz w:val="24"/>
          <w:szCs w:val="24"/>
        </w:rPr>
      </w:pPr>
      <w:r w:rsidRPr="002F314B">
        <w:rPr>
          <w:rFonts w:ascii="黑体" w:eastAsia="黑体" w:hAnsi="黑体" w:cs="方正仿宋简体" w:hint="eastAsia"/>
          <w:sz w:val="24"/>
          <w:szCs w:val="24"/>
        </w:rPr>
        <w:t>A3.1</w:t>
      </w:r>
      <w:r w:rsidRPr="002F314B">
        <w:rPr>
          <w:rFonts w:ascii="黑体" w:eastAsia="黑体" w:hAnsi="宋体" w:cs="方正仿宋简体" w:hint="eastAsia"/>
          <w:sz w:val="24"/>
          <w:szCs w:val="24"/>
        </w:rPr>
        <w:t xml:space="preserve">  特种设备安全、节能管理制度和岗位安全、节能责任制度。</w:t>
      </w:r>
    </w:p>
    <w:p w:rsidR="002F314B" w:rsidRPr="002F314B" w:rsidRDefault="002F314B" w:rsidP="002F314B">
      <w:pPr>
        <w:spacing w:line="401" w:lineRule="atLeast"/>
        <w:ind w:leftChars="50" w:left="105" w:firstLineChars="150" w:firstLine="360"/>
        <w:rPr>
          <w:rFonts w:ascii="黑体" w:eastAsia="黑体" w:hAnsi="宋体" w:cs="方正仿宋简体"/>
          <w:sz w:val="24"/>
          <w:szCs w:val="24"/>
        </w:rPr>
      </w:pPr>
      <w:r w:rsidRPr="002F314B">
        <w:rPr>
          <w:rFonts w:ascii="黑体" w:eastAsia="黑体" w:hAnsi="黑体" w:cs="方正仿宋简体" w:hint="eastAsia"/>
          <w:sz w:val="24"/>
          <w:szCs w:val="24"/>
        </w:rPr>
        <w:t>A3.2</w:t>
      </w:r>
      <w:r w:rsidRPr="002F314B">
        <w:rPr>
          <w:rFonts w:ascii="黑体" w:eastAsia="黑体" w:hAnsi="宋体" w:cs="方正仿宋简体" w:hint="eastAsia"/>
          <w:sz w:val="24"/>
          <w:szCs w:val="24"/>
        </w:rPr>
        <w:t xml:space="preserve">  特种设备档案管理内容。</w:t>
      </w:r>
    </w:p>
    <w:p w:rsidR="002F314B" w:rsidRPr="002F314B" w:rsidRDefault="002F314B" w:rsidP="002F314B">
      <w:pPr>
        <w:spacing w:line="401" w:lineRule="atLeast"/>
        <w:ind w:leftChars="50" w:left="105" w:firstLineChars="150" w:firstLine="360"/>
        <w:rPr>
          <w:rFonts w:ascii="黑体" w:eastAsia="黑体" w:hAnsi="宋体" w:cs="Times New Roman"/>
          <w:sz w:val="24"/>
          <w:szCs w:val="24"/>
        </w:rPr>
      </w:pPr>
      <w:r w:rsidRPr="002F314B">
        <w:rPr>
          <w:rFonts w:ascii="黑体" w:eastAsia="黑体" w:hAnsi="黑体" w:cs="方正仿宋简体" w:hint="eastAsia"/>
          <w:sz w:val="24"/>
          <w:szCs w:val="24"/>
        </w:rPr>
        <w:t xml:space="preserve">A3.3  </w:t>
      </w:r>
      <w:r w:rsidRPr="002F314B">
        <w:rPr>
          <w:rFonts w:ascii="黑体" w:eastAsia="黑体" w:hAnsi="宋体" w:cs="方正仿宋简体" w:hint="eastAsia"/>
          <w:sz w:val="24"/>
          <w:szCs w:val="24"/>
        </w:rPr>
        <w:t>特种设备应急专项预案与应急措施知识。</w:t>
      </w:r>
    </w:p>
    <w:p w:rsidR="002F314B" w:rsidRPr="002F314B" w:rsidRDefault="002F314B" w:rsidP="002F314B">
      <w:pPr>
        <w:spacing w:line="401" w:lineRule="atLeast"/>
        <w:ind w:firstLineChars="200" w:firstLine="480"/>
        <w:rPr>
          <w:rFonts w:ascii="黑体" w:eastAsia="黑体" w:hAnsi="宋体" w:cs="Times New Roman"/>
          <w:b/>
          <w:bCs/>
          <w:sz w:val="24"/>
          <w:szCs w:val="24"/>
        </w:rPr>
      </w:pPr>
      <w:r w:rsidRPr="002F314B">
        <w:rPr>
          <w:rFonts w:ascii="黑体" w:eastAsia="黑体" w:hAnsi="黑体" w:cs="方正仿宋简体" w:hint="eastAsia"/>
          <w:sz w:val="24"/>
          <w:szCs w:val="24"/>
        </w:rPr>
        <w:t>A3.4</w:t>
      </w:r>
      <w:r w:rsidRPr="002F314B">
        <w:rPr>
          <w:rFonts w:ascii="黑体" w:eastAsia="黑体" w:hAnsi="宋体" w:cs="方正仿宋简体" w:hint="eastAsia"/>
          <w:sz w:val="24"/>
          <w:szCs w:val="24"/>
        </w:rPr>
        <w:t xml:space="preserve">  重点监控、隐患排查与治理知识，使用环节常见问题及对策。</w:t>
      </w:r>
    </w:p>
    <w:p w:rsidR="002F314B" w:rsidRPr="002F314B" w:rsidRDefault="002F314B" w:rsidP="002F314B">
      <w:pPr>
        <w:spacing w:line="360" w:lineRule="auto"/>
        <w:ind w:firstLineChars="200" w:firstLine="482"/>
        <w:rPr>
          <w:rFonts w:ascii="黑体" w:eastAsia="黑体" w:hAnsi="宋体" w:cs="Times New Roman"/>
          <w:b/>
          <w:bCs/>
          <w:sz w:val="24"/>
          <w:szCs w:val="24"/>
        </w:rPr>
      </w:pPr>
    </w:p>
    <w:p w:rsidR="002F314B" w:rsidRPr="002F314B" w:rsidRDefault="002F314B" w:rsidP="002F314B">
      <w:pPr>
        <w:spacing w:line="403" w:lineRule="exact"/>
        <w:rPr>
          <w:rFonts w:ascii="黑体" w:eastAsia="黑体" w:hAnsi="宋体" w:cs="方正仿宋简体"/>
          <w:sz w:val="24"/>
          <w:szCs w:val="24"/>
        </w:rPr>
      </w:pPr>
      <w:r w:rsidRPr="002F314B">
        <w:rPr>
          <w:rFonts w:ascii="黑体" w:eastAsia="黑体" w:hAnsi="宋体" w:cs="方正仿宋简体"/>
          <w:sz w:val="24"/>
          <w:szCs w:val="24"/>
        </w:rPr>
        <w:br w:type="page"/>
      </w:r>
      <w:r w:rsidRPr="002F314B">
        <w:rPr>
          <w:rFonts w:ascii="黑体" w:eastAsia="黑体" w:hAnsi="宋体" w:cs="Times New Roman" w:hint="eastAsia"/>
          <w:kern w:val="0"/>
          <w:szCs w:val="21"/>
        </w:rPr>
        <w:lastRenderedPageBreak/>
        <w:t>附件</w:t>
      </w:r>
      <w:r w:rsidRPr="002F314B">
        <w:rPr>
          <w:rFonts w:ascii="黑体" w:eastAsia="黑体" w:hAnsi="宋体" w:cs="Times New Roman"/>
          <w:kern w:val="0"/>
          <w:szCs w:val="21"/>
        </w:rPr>
        <w:t>B</w:t>
      </w:r>
      <w:r w:rsidRPr="002F314B">
        <w:rPr>
          <w:rFonts w:ascii="黑体" w:eastAsia="黑体" w:hAnsi="宋体" w:cs="方正仿宋简体"/>
          <w:sz w:val="24"/>
          <w:szCs w:val="24"/>
        </w:rPr>
        <w:t xml:space="preserve">  </w:t>
      </w:r>
    </w:p>
    <w:p w:rsidR="002F314B" w:rsidRPr="002F314B" w:rsidRDefault="002F314B" w:rsidP="002F314B">
      <w:pPr>
        <w:spacing w:line="403" w:lineRule="exact"/>
        <w:rPr>
          <w:rFonts w:ascii="宋体" w:eastAsia="宋体" w:hAnsi="宋体" w:cs="Times New Roman"/>
          <w:b/>
          <w:bCs/>
          <w:kern w:val="0"/>
          <w:szCs w:val="21"/>
        </w:rPr>
      </w:pPr>
    </w:p>
    <w:p w:rsidR="002F314B" w:rsidRPr="002F314B" w:rsidRDefault="002F314B" w:rsidP="002F314B">
      <w:pPr>
        <w:spacing w:line="403" w:lineRule="exact"/>
        <w:jc w:val="center"/>
        <w:rPr>
          <w:rFonts w:ascii="Times New Roman" w:eastAsia="黑体" w:hAnsi="Times New Roman" w:cs="Times New Roman"/>
          <w:kern w:val="0"/>
          <w:sz w:val="32"/>
          <w:szCs w:val="32"/>
        </w:rPr>
      </w:pPr>
      <w:r w:rsidRPr="002F314B">
        <w:rPr>
          <w:rFonts w:ascii="Times New Roman" w:eastAsia="黑体" w:hAnsi="Times New Roman" w:cs="Times New Roman" w:hint="eastAsia"/>
          <w:kern w:val="0"/>
          <w:sz w:val="32"/>
          <w:szCs w:val="32"/>
        </w:rPr>
        <w:t>特种设备安全管理负责人管理技能考试内容</w:t>
      </w:r>
    </w:p>
    <w:p w:rsidR="002F314B" w:rsidRPr="002F314B" w:rsidRDefault="002F314B" w:rsidP="002F314B">
      <w:pPr>
        <w:spacing w:line="403" w:lineRule="exact"/>
        <w:ind w:firstLineChars="200" w:firstLine="480"/>
        <w:rPr>
          <w:rFonts w:ascii="黑体" w:eastAsia="黑体" w:hAnsi="宋体" w:cs="Times New Roman"/>
          <w:sz w:val="24"/>
          <w:szCs w:val="24"/>
        </w:rPr>
      </w:pPr>
    </w:p>
    <w:p w:rsidR="002F314B" w:rsidRPr="002F314B" w:rsidRDefault="002F314B" w:rsidP="002F314B">
      <w:pPr>
        <w:spacing w:line="403" w:lineRule="exact"/>
        <w:ind w:firstLineChars="200" w:firstLine="480"/>
        <w:rPr>
          <w:rFonts w:ascii="黑体" w:eastAsia="黑体" w:hAnsi="宋体" w:cs="Times New Roman"/>
          <w:sz w:val="24"/>
          <w:szCs w:val="24"/>
        </w:rPr>
      </w:pPr>
      <w:r w:rsidRPr="002F314B">
        <w:rPr>
          <w:rFonts w:ascii="黑体" w:eastAsia="黑体" w:hAnsi="宋体" w:cs="方正仿宋简体" w:hint="eastAsia"/>
          <w:sz w:val="24"/>
          <w:szCs w:val="24"/>
        </w:rPr>
        <w:t>B1</w:t>
      </w:r>
      <w:r w:rsidRPr="002F314B">
        <w:rPr>
          <w:rFonts w:ascii="黑体" w:eastAsia="黑体" w:hAnsi="宋体" w:cs="方正仿宋简体"/>
          <w:sz w:val="24"/>
          <w:szCs w:val="24"/>
        </w:rPr>
        <w:t xml:space="preserve">  </w:t>
      </w:r>
      <w:r w:rsidRPr="002F314B">
        <w:rPr>
          <w:rFonts w:ascii="黑体" w:eastAsia="黑体" w:hAnsi="宋体" w:cs="方正仿宋简体" w:hint="eastAsia"/>
          <w:sz w:val="24"/>
          <w:szCs w:val="24"/>
        </w:rPr>
        <w:t>本单位的特种设备概况(分类、数量、使用登记、定期检验、作业人员持证上岗、档案管理等情况)、特点及安全状况</w:t>
      </w:r>
    </w:p>
    <w:p w:rsidR="002F314B" w:rsidRPr="002F314B" w:rsidRDefault="002F314B" w:rsidP="002F314B">
      <w:pPr>
        <w:spacing w:line="403" w:lineRule="exact"/>
        <w:ind w:firstLineChars="200" w:firstLine="480"/>
        <w:rPr>
          <w:rFonts w:ascii="黑体" w:eastAsia="黑体" w:hAnsi="宋体" w:cs="方正仿宋简体"/>
          <w:sz w:val="24"/>
          <w:szCs w:val="24"/>
        </w:rPr>
      </w:pPr>
    </w:p>
    <w:p w:rsidR="002F314B" w:rsidRPr="002F314B" w:rsidRDefault="002F314B" w:rsidP="002F314B">
      <w:pPr>
        <w:spacing w:line="403" w:lineRule="exact"/>
        <w:ind w:firstLineChars="200" w:firstLine="480"/>
        <w:rPr>
          <w:rFonts w:ascii="黑体" w:eastAsia="黑体" w:hAnsi="宋体" w:cs="Times New Roman"/>
          <w:sz w:val="24"/>
          <w:szCs w:val="24"/>
        </w:rPr>
      </w:pPr>
      <w:r w:rsidRPr="002F314B">
        <w:rPr>
          <w:rFonts w:ascii="黑体" w:eastAsia="黑体" w:hAnsi="宋体" w:cs="方正仿宋简体" w:hint="eastAsia"/>
          <w:sz w:val="24"/>
          <w:szCs w:val="24"/>
        </w:rPr>
        <w:t xml:space="preserve">B2  </w:t>
      </w:r>
      <w:r w:rsidRPr="002F314B">
        <w:rPr>
          <w:rFonts w:ascii="宋体" w:eastAsia="宋体" w:hAnsi="宋体" w:cs="宋体" w:hint="eastAsia"/>
          <w:kern w:val="0"/>
          <w:szCs w:val="21"/>
        </w:rPr>
        <w:t>安全管理负责人职责</w:t>
      </w:r>
    </w:p>
    <w:p w:rsidR="002F314B" w:rsidRPr="002F314B" w:rsidRDefault="002F314B" w:rsidP="002F314B">
      <w:pPr>
        <w:spacing w:line="403" w:lineRule="exact"/>
        <w:ind w:firstLineChars="200" w:firstLine="480"/>
        <w:rPr>
          <w:rFonts w:ascii="黑体" w:eastAsia="黑体" w:hAnsi="宋体" w:cs="方正仿宋简体"/>
          <w:sz w:val="24"/>
          <w:szCs w:val="24"/>
        </w:rPr>
      </w:pPr>
    </w:p>
    <w:p w:rsidR="002F314B" w:rsidRPr="002F314B" w:rsidRDefault="002F314B" w:rsidP="002F314B">
      <w:pPr>
        <w:spacing w:line="403" w:lineRule="exact"/>
        <w:ind w:firstLineChars="200" w:firstLine="480"/>
        <w:rPr>
          <w:rFonts w:ascii="黑体" w:eastAsia="黑体" w:hAnsi="宋体" w:cs="Times New Roman"/>
          <w:sz w:val="24"/>
          <w:szCs w:val="24"/>
        </w:rPr>
      </w:pPr>
      <w:r w:rsidRPr="002F314B">
        <w:rPr>
          <w:rFonts w:ascii="黑体" w:eastAsia="黑体" w:hAnsi="宋体" w:cs="方正仿宋简体" w:hint="eastAsia"/>
          <w:sz w:val="24"/>
          <w:szCs w:val="24"/>
        </w:rPr>
        <w:t>B3</w:t>
      </w:r>
      <w:r w:rsidRPr="002F314B">
        <w:rPr>
          <w:rFonts w:ascii="黑体" w:eastAsia="黑体" w:hAnsi="宋体" w:cs="方正仿宋简体"/>
          <w:sz w:val="24"/>
          <w:szCs w:val="24"/>
        </w:rPr>
        <w:t xml:space="preserve">  </w:t>
      </w:r>
      <w:r w:rsidRPr="002F314B">
        <w:rPr>
          <w:rFonts w:ascii="黑体" w:eastAsia="黑体" w:hAnsi="宋体" w:cs="方正仿宋简体" w:hint="eastAsia"/>
          <w:sz w:val="24"/>
          <w:szCs w:val="24"/>
        </w:rPr>
        <w:t>特种设备安全与节能管理制度和岗位责任制度</w:t>
      </w:r>
    </w:p>
    <w:p w:rsidR="002F314B" w:rsidRPr="002F314B" w:rsidRDefault="002F314B" w:rsidP="002F314B">
      <w:pPr>
        <w:spacing w:line="403" w:lineRule="exact"/>
        <w:ind w:firstLineChars="200" w:firstLine="480"/>
        <w:rPr>
          <w:rFonts w:ascii="黑体" w:eastAsia="黑体" w:hAnsi="宋体" w:cs="方正仿宋简体"/>
          <w:sz w:val="24"/>
          <w:szCs w:val="24"/>
        </w:rPr>
      </w:pPr>
    </w:p>
    <w:p w:rsidR="002F314B" w:rsidRPr="002F314B" w:rsidRDefault="002F314B" w:rsidP="002F314B">
      <w:pPr>
        <w:spacing w:line="403" w:lineRule="exact"/>
        <w:ind w:firstLineChars="200" w:firstLine="480"/>
        <w:rPr>
          <w:rFonts w:ascii="黑体" w:eastAsia="黑体" w:hAnsi="宋体" w:cs="方正仿宋简体"/>
          <w:sz w:val="24"/>
          <w:szCs w:val="24"/>
        </w:rPr>
      </w:pPr>
      <w:r w:rsidRPr="002F314B">
        <w:rPr>
          <w:rFonts w:ascii="黑体" w:eastAsia="黑体" w:hAnsi="宋体" w:cs="方正仿宋简体" w:hint="eastAsia"/>
          <w:sz w:val="24"/>
          <w:szCs w:val="24"/>
        </w:rPr>
        <w:t>B4</w:t>
      </w:r>
      <w:r w:rsidRPr="002F314B">
        <w:rPr>
          <w:rFonts w:ascii="黑体" w:eastAsia="黑体" w:hAnsi="宋体" w:cs="方正仿宋简体"/>
          <w:sz w:val="24"/>
          <w:szCs w:val="24"/>
        </w:rPr>
        <w:t xml:space="preserve">  </w:t>
      </w:r>
      <w:r w:rsidRPr="002F314B">
        <w:rPr>
          <w:rFonts w:ascii="黑体" w:eastAsia="黑体" w:hAnsi="宋体" w:cs="方正仿宋简体" w:hint="eastAsia"/>
          <w:sz w:val="24"/>
          <w:szCs w:val="24"/>
        </w:rPr>
        <w:t>特种设备安全管理工作的组织实施</w:t>
      </w:r>
    </w:p>
    <w:p w:rsidR="002F314B" w:rsidRPr="002F314B" w:rsidRDefault="002F314B" w:rsidP="002F314B">
      <w:pPr>
        <w:spacing w:line="403" w:lineRule="exact"/>
        <w:ind w:firstLineChars="200" w:firstLine="480"/>
        <w:rPr>
          <w:rFonts w:ascii="黑体" w:eastAsia="黑体" w:hAnsi="宋体" w:cs="方正仿宋简体"/>
          <w:sz w:val="24"/>
          <w:szCs w:val="24"/>
        </w:rPr>
      </w:pPr>
    </w:p>
    <w:p w:rsidR="002F314B" w:rsidRPr="002F314B" w:rsidRDefault="002F314B" w:rsidP="002F314B">
      <w:pPr>
        <w:spacing w:line="403" w:lineRule="exact"/>
        <w:ind w:firstLineChars="200" w:firstLine="480"/>
        <w:rPr>
          <w:rFonts w:ascii="黑体" w:eastAsia="黑体" w:hAnsi="宋体" w:cs="Times New Roman"/>
          <w:sz w:val="24"/>
          <w:szCs w:val="24"/>
        </w:rPr>
      </w:pPr>
      <w:r w:rsidRPr="002F314B">
        <w:rPr>
          <w:rFonts w:ascii="黑体" w:eastAsia="黑体" w:hAnsi="宋体" w:cs="方正仿宋简体" w:hint="eastAsia"/>
          <w:sz w:val="24"/>
          <w:szCs w:val="24"/>
        </w:rPr>
        <w:t>B5  开展全员特种设备安全与节能教育的实施方法</w:t>
      </w:r>
    </w:p>
    <w:p w:rsidR="002F314B" w:rsidRPr="002F314B" w:rsidRDefault="002F314B" w:rsidP="002F314B">
      <w:pPr>
        <w:spacing w:line="403" w:lineRule="exact"/>
        <w:ind w:firstLineChars="200" w:firstLine="480"/>
        <w:rPr>
          <w:rFonts w:ascii="黑体" w:eastAsia="黑体" w:hAnsi="宋体" w:cs="方正仿宋简体"/>
          <w:sz w:val="24"/>
          <w:szCs w:val="24"/>
        </w:rPr>
      </w:pPr>
    </w:p>
    <w:p w:rsidR="002F314B" w:rsidRPr="002F314B" w:rsidRDefault="002F314B" w:rsidP="002F314B">
      <w:pPr>
        <w:spacing w:line="403" w:lineRule="exact"/>
        <w:ind w:firstLineChars="200" w:firstLine="480"/>
        <w:rPr>
          <w:rFonts w:ascii="黑体" w:eastAsia="黑体" w:hAnsi="宋体" w:cs="方正仿宋简体"/>
          <w:sz w:val="24"/>
          <w:szCs w:val="24"/>
        </w:rPr>
      </w:pPr>
      <w:r w:rsidRPr="002F314B">
        <w:rPr>
          <w:rFonts w:ascii="黑体" w:eastAsia="黑体" w:hAnsi="宋体" w:cs="方正仿宋简体" w:hint="eastAsia"/>
          <w:sz w:val="24"/>
          <w:szCs w:val="24"/>
        </w:rPr>
        <w:t>B6</w:t>
      </w:r>
      <w:r w:rsidRPr="002F314B">
        <w:rPr>
          <w:rFonts w:ascii="黑体" w:eastAsia="黑体" w:hAnsi="宋体" w:cs="方正仿宋简体"/>
          <w:sz w:val="24"/>
          <w:szCs w:val="24"/>
        </w:rPr>
        <w:t xml:space="preserve"> </w:t>
      </w:r>
      <w:r w:rsidRPr="002F314B">
        <w:rPr>
          <w:rFonts w:ascii="黑体" w:eastAsia="黑体" w:hAnsi="宋体" w:cs="方正仿宋简体" w:hint="eastAsia"/>
          <w:sz w:val="24"/>
          <w:szCs w:val="24"/>
        </w:rPr>
        <w:t xml:space="preserve"> 本单位特种设备事故应急专项预案制定、演练和典型事故案例分析</w:t>
      </w:r>
    </w:p>
    <w:p w:rsidR="002F314B" w:rsidRPr="002F314B" w:rsidRDefault="002F314B" w:rsidP="002F314B">
      <w:pPr>
        <w:spacing w:line="403" w:lineRule="exact"/>
        <w:ind w:firstLineChars="200" w:firstLine="480"/>
        <w:rPr>
          <w:rFonts w:ascii="黑体" w:eastAsia="黑体" w:hAnsi="宋体" w:cs="方正仿宋简体"/>
          <w:sz w:val="24"/>
          <w:szCs w:val="24"/>
        </w:rPr>
      </w:pPr>
    </w:p>
    <w:p w:rsidR="002F314B" w:rsidRPr="002F314B" w:rsidRDefault="002F314B" w:rsidP="002F314B">
      <w:pPr>
        <w:spacing w:line="403" w:lineRule="exact"/>
        <w:ind w:firstLineChars="200" w:firstLine="480"/>
        <w:rPr>
          <w:rFonts w:ascii="黑体" w:eastAsia="黑体" w:hAnsi="宋体" w:cs="Times New Roman"/>
          <w:bCs/>
          <w:sz w:val="24"/>
          <w:szCs w:val="24"/>
        </w:rPr>
      </w:pPr>
      <w:r w:rsidRPr="002F314B">
        <w:rPr>
          <w:rFonts w:ascii="黑体" w:eastAsia="黑体" w:hAnsi="宋体" w:cs="方正仿宋简体" w:hint="eastAsia"/>
          <w:sz w:val="24"/>
          <w:szCs w:val="24"/>
        </w:rPr>
        <w:t>B7</w:t>
      </w:r>
      <w:r w:rsidRPr="002F314B">
        <w:rPr>
          <w:rFonts w:ascii="黑体" w:eastAsia="黑体" w:hAnsi="宋体" w:cs="方正仿宋简体"/>
          <w:sz w:val="24"/>
          <w:szCs w:val="24"/>
        </w:rPr>
        <w:t xml:space="preserve">  </w:t>
      </w:r>
      <w:r w:rsidRPr="002F314B">
        <w:rPr>
          <w:rFonts w:ascii="黑体" w:eastAsia="黑体" w:hAnsi="宋体" w:cs="方正仿宋简体" w:hint="eastAsia"/>
          <w:sz w:val="24"/>
          <w:szCs w:val="24"/>
        </w:rPr>
        <w:t>高耗能特种设备节能减</w:t>
      </w:r>
      <w:proofErr w:type="gramStart"/>
      <w:r w:rsidRPr="002F314B">
        <w:rPr>
          <w:rFonts w:ascii="黑体" w:eastAsia="黑体" w:hAnsi="宋体" w:cs="方正仿宋简体" w:hint="eastAsia"/>
          <w:sz w:val="24"/>
          <w:szCs w:val="24"/>
        </w:rPr>
        <w:t>排基本</w:t>
      </w:r>
      <w:proofErr w:type="gramEnd"/>
      <w:r w:rsidRPr="002F314B">
        <w:rPr>
          <w:rFonts w:ascii="黑体" w:eastAsia="黑体" w:hAnsi="宋体" w:cs="方正仿宋简体" w:hint="eastAsia"/>
          <w:sz w:val="24"/>
          <w:szCs w:val="24"/>
        </w:rPr>
        <w:t>制度</w:t>
      </w:r>
    </w:p>
    <w:p w:rsidR="002F5E2F" w:rsidRPr="002F314B" w:rsidRDefault="002F5E2F"/>
    <w:sectPr w:rsidR="002F5E2F" w:rsidRPr="002F3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CG Times">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4B"/>
    <w:rsid w:val="002F314B"/>
    <w:rsid w:val="002F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2019-03-26T07:32:00Z</dcterms:created>
  <dcterms:modified xsi:type="dcterms:W3CDTF">2019-03-26T07:33:00Z</dcterms:modified>
</cp:coreProperties>
</file>