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B4" w:rsidRPr="00881AB5" w:rsidRDefault="00881AB5" w:rsidP="005871B4">
      <w:pPr>
        <w:jc w:val="center"/>
        <w:rPr>
          <w:rFonts w:ascii="方正小标宋简体" w:eastAsia="方正小标宋简体" w:hAnsi="黑体"/>
          <w:sz w:val="36"/>
          <w:szCs w:val="36"/>
        </w:rPr>
      </w:pPr>
      <w:r w:rsidRPr="00881AB5">
        <w:rPr>
          <w:rFonts w:ascii="方正小标宋简体" w:eastAsia="方正小标宋简体" w:hAnsi="黑体" w:hint="eastAsia"/>
          <w:sz w:val="36"/>
          <w:szCs w:val="36"/>
        </w:rPr>
        <w:t>兴安盟特种设备检验所</w:t>
      </w:r>
    </w:p>
    <w:p w:rsidR="005871B4" w:rsidRPr="005871B4" w:rsidRDefault="005871B4" w:rsidP="005871B4">
      <w:pPr>
        <w:widowControl/>
        <w:ind w:firstLineChars="200" w:firstLine="600"/>
        <w:jc w:val="left"/>
        <w:rPr>
          <w:rFonts w:ascii="方正仿宋简体" w:eastAsia="方正仿宋简体" w:hAnsi="宋体"/>
          <w:sz w:val="30"/>
          <w:szCs w:val="30"/>
        </w:rPr>
      </w:pPr>
      <w:r w:rsidRPr="005871B4">
        <w:rPr>
          <w:rFonts w:ascii="方正仿宋简体" w:eastAsia="方正仿宋简体" w:hAnsi="宋体" w:hint="eastAsia"/>
          <w:sz w:val="30"/>
          <w:szCs w:val="30"/>
        </w:rPr>
        <w:t>兴安盟特种设备检验所隶属于内蒙古市场监督管理局, 是依据国家特种设备安全监督管理部门核准的具有独立法人资格的公益性事业单位。</w:t>
      </w:r>
    </w:p>
    <w:p w:rsidR="005871B4" w:rsidRPr="005871B4" w:rsidRDefault="005871B4" w:rsidP="005871B4">
      <w:pPr>
        <w:widowControl/>
        <w:ind w:firstLineChars="200" w:firstLine="600"/>
        <w:jc w:val="left"/>
        <w:rPr>
          <w:rFonts w:ascii="方正仿宋简体" w:eastAsia="方正仿宋简体" w:hAnsi="宋体" w:cs="宋体"/>
          <w:b/>
          <w:color w:val="000000"/>
          <w:kern w:val="0"/>
          <w:sz w:val="30"/>
          <w:szCs w:val="30"/>
        </w:rPr>
      </w:pPr>
      <w:r w:rsidRPr="005871B4">
        <w:rPr>
          <w:rFonts w:ascii="方正仿宋简体" w:eastAsia="方正仿宋简体" w:hAnsi="宋体" w:hint="eastAsia"/>
          <w:sz w:val="30"/>
          <w:szCs w:val="30"/>
        </w:rPr>
        <w:t>计量认证证书</w:t>
      </w:r>
      <w:r w:rsidRPr="005871B4">
        <w:rPr>
          <w:rFonts w:ascii="方正仿宋简体" w:eastAsia="方正仿宋简体" w:hAnsi="宋体" w:hint="eastAsia"/>
          <w:kern w:val="0"/>
          <w:sz w:val="30"/>
          <w:szCs w:val="30"/>
        </w:rPr>
        <w:t>编号为：160521110446，有效期至2022年11月23日，</w:t>
      </w:r>
      <w:r w:rsidRPr="005871B4">
        <w:rPr>
          <w:rFonts w:ascii="方正仿宋简体" w:eastAsia="方正仿宋简体" w:hAnsi="宋体" w:hint="eastAsia"/>
          <w:sz w:val="30"/>
          <w:szCs w:val="30"/>
        </w:rPr>
        <w:t>授权20类108个参数。其中锅炉、压力容器、压力管道、电梯、起重机械、厂（场）内专用机动车辆等43项，经国家质量监督检验检疫总局资格核准授权，资质证书编号为TS7110131-2021，</w:t>
      </w:r>
      <w:r w:rsidRPr="005871B4">
        <w:rPr>
          <w:rFonts w:ascii="方正仿宋简体" w:eastAsia="方正仿宋简体" w:hAnsi="宋体" w:hint="eastAsia"/>
          <w:kern w:val="0"/>
          <w:sz w:val="30"/>
          <w:szCs w:val="30"/>
        </w:rPr>
        <w:t>有效期至2021年1月16日</w:t>
      </w:r>
      <w:r w:rsidRPr="005871B4">
        <w:rPr>
          <w:rFonts w:ascii="方正仿宋简体" w:eastAsia="方正仿宋简体" w:hAnsi="宋体" w:hint="eastAsia"/>
          <w:sz w:val="30"/>
          <w:szCs w:val="30"/>
        </w:rPr>
        <w:t>。</w:t>
      </w:r>
    </w:p>
    <w:p w:rsidR="005871B4" w:rsidRPr="005871B4" w:rsidRDefault="005871B4" w:rsidP="005871B4">
      <w:pPr>
        <w:widowControl/>
        <w:ind w:firstLineChars="200" w:firstLine="600"/>
        <w:jc w:val="left"/>
        <w:rPr>
          <w:rFonts w:ascii="方正仿宋简体" w:eastAsia="方正仿宋简体" w:hAnsi="宋体"/>
          <w:sz w:val="30"/>
          <w:szCs w:val="30"/>
        </w:rPr>
      </w:pPr>
      <w:r w:rsidRPr="005871B4">
        <w:rPr>
          <w:rFonts w:ascii="方正仿宋简体" w:eastAsia="方正仿宋简体" w:hAnsi="宋体" w:hint="eastAsia"/>
          <w:sz w:val="30"/>
          <w:szCs w:val="30"/>
        </w:rPr>
        <w:t>办公地址位于内蒙古兴安盟科右前旗</w:t>
      </w:r>
      <w:proofErr w:type="gramStart"/>
      <w:r w:rsidRPr="005871B4">
        <w:rPr>
          <w:rFonts w:ascii="方正仿宋简体" w:eastAsia="方正仿宋简体" w:hAnsi="宋体" w:hint="eastAsia"/>
          <w:sz w:val="30"/>
          <w:szCs w:val="30"/>
        </w:rPr>
        <w:t>科尔沁镇质监</w:t>
      </w:r>
      <w:proofErr w:type="gramEnd"/>
      <w:r w:rsidRPr="005871B4">
        <w:rPr>
          <w:rFonts w:ascii="方正仿宋简体" w:eastAsia="方正仿宋简体" w:hAnsi="宋体" w:hint="eastAsia"/>
          <w:sz w:val="30"/>
          <w:szCs w:val="30"/>
        </w:rPr>
        <w:t>大楼8、9层。内设立10个科室，即：办公室、技术科、锅炉科、容管科、机电</w:t>
      </w:r>
      <w:proofErr w:type="gramStart"/>
      <w:r w:rsidRPr="005871B4">
        <w:rPr>
          <w:rFonts w:ascii="方正仿宋简体" w:eastAsia="方正仿宋简体" w:hAnsi="宋体" w:hint="eastAsia"/>
          <w:sz w:val="30"/>
          <w:szCs w:val="30"/>
        </w:rPr>
        <w:t>一</w:t>
      </w:r>
      <w:proofErr w:type="gramEnd"/>
      <w:r w:rsidRPr="005871B4">
        <w:rPr>
          <w:rFonts w:ascii="方正仿宋简体" w:eastAsia="方正仿宋简体" w:hAnsi="宋体" w:hint="eastAsia"/>
          <w:sz w:val="30"/>
          <w:szCs w:val="30"/>
        </w:rPr>
        <w:t>科、机电二科、综合科、气瓶检验站、培训科及党办。</w:t>
      </w:r>
    </w:p>
    <w:p w:rsidR="005871B4" w:rsidRPr="005871B4" w:rsidRDefault="005871B4" w:rsidP="005871B4">
      <w:pPr>
        <w:widowControl/>
        <w:ind w:firstLineChars="200" w:firstLine="600"/>
        <w:jc w:val="left"/>
        <w:rPr>
          <w:rFonts w:ascii="方正仿宋简体" w:eastAsia="方正仿宋简体" w:hAnsi="宋体"/>
          <w:sz w:val="30"/>
          <w:szCs w:val="30"/>
        </w:rPr>
      </w:pPr>
      <w:r w:rsidRPr="005871B4">
        <w:rPr>
          <w:rFonts w:ascii="方正仿宋简体" w:eastAsia="方正仿宋简体" w:hAnsi="宋体" w:hint="eastAsia"/>
          <w:sz w:val="30"/>
          <w:szCs w:val="30"/>
        </w:rPr>
        <w:t>本所现有在编职工35人,聘用人员49人。专业技术人员78人,占职工总数93%,其中:具有高级专业技术职称11人。持证人员情况：锅炉检验师（GS）8人、压力容器检验师（RS）6人、压力管道检验师（DS）3人、锅炉水（</w:t>
      </w:r>
      <w:proofErr w:type="gramStart"/>
      <w:r w:rsidRPr="005871B4">
        <w:rPr>
          <w:rFonts w:ascii="方正仿宋简体" w:eastAsia="方正仿宋简体" w:hAnsi="宋体" w:hint="eastAsia"/>
          <w:sz w:val="30"/>
          <w:szCs w:val="30"/>
        </w:rPr>
        <w:t>介</w:t>
      </w:r>
      <w:proofErr w:type="gramEnd"/>
      <w:r w:rsidRPr="005871B4">
        <w:rPr>
          <w:rFonts w:ascii="方正仿宋简体" w:eastAsia="方正仿宋简体" w:hAnsi="宋体" w:hint="eastAsia"/>
          <w:sz w:val="30"/>
          <w:szCs w:val="30"/>
        </w:rPr>
        <w:t>）质处理检验师3人、有机热载体检测师3人、</w:t>
      </w:r>
      <w:bookmarkStart w:id="0" w:name="_GoBack"/>
      <w:bookmarkEnd w:id="0"/>
      <w:r w:rsidRPr="005871B4">
        <w:rPr>
          <w:rFonts w:ascii="方正仿宋简体" w:eastAsia="方正仿宋简体" w:hAnsi="宋体" w:hint="eastAsia"/>
          <w:sz w:val="30"/>
          <w:szCs w:val="30"/>
        </w:rPr>
        <w:t>电梯检验师（TS）8人、起重机械检验师（QS）8人、场（厂）内专用机动车辆检验师（NS）3人，其他各类检验人员126人，另有安全培训教师28人、职业技能鉴定考评员25人。</w:t>
      </w:r>
    </w:p>
    <w:p w:rsidR="00203D33" w:rsidRPr="005871B4" w:rsidRDefault="005871B4" w:rsidP="005871B4">
      <w:pPr>
        <w:widowControl/>
        <w:ind w:firstLineChars="200" w:firstLine="600"/>
        <w:jc w:val="left"/>
        <w:rPr>
          <w:rFonts w:ascii="方正仿宋简体" w:eastAsia="方正仿宋简体" w:hAnsi="宋体"/>
          <w:sz w:val="30"/>
          <w:szCs w:val="30"/>
        </w:rPr>
      </w:pPr>
      <w:r w:rsidRPr="005871B4">
        <w:rPr>
          <w:rFonts w:ascii="方正仿宋简体" w:eastAsia="方正仿宋简体" w:hAnsi="宋体" w:hint="eastAsia"/>
          <w:sz w:val="30"/>
          <w:szCs w:val="30"/>
        </w:rPr>
        <w:t>现有固定资产2330万元,其中：仪器设备405台套，价值877万元。</w:t>
      </w:r>
    </w:p>
    <w:sectPr w:rsidR="00203D33" w:rsidRPr="0058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B4" w:rsidRDefault="00737AB4" w:rsidP="005871B4">
      <w:r>
        <w:separator/>
      </w:r>
    </w:p>
  </w:endnote>
  <w:endnote w:type="continuationSeparator" w:id="0">
    <w:p w:rsidR="00737AB4" w:rsidRDefault="00737AB4" w:rsidP="005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B4" w:rsidRDefault="00737AB4" w:rsidP="005871B4">
      <w:r>
        <w:separator/>
      </w:r>
    </w:p>
  </w:footnote>
  <w:footnote w:type="continuationSeparator" w:id="0">
    <w:p w:rsidR="00737AB4" w:rsidRDefault="00737AB4" w:rsidP="00587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A"/>
    <w:rsid w:val="00443CD0"/>
    <w:rsid w:val="005871B4"/>
    <w:rsid w:val="00737AB4"/>
    <w:rsid w:val="00791D93"/>
    <w:rsid w:val="007E79B1"/>
    <w:rsid w:val="00881AB5"/>
    <w:rsid w:val="00AA0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1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71B4"/>
    <w:rPr>
      <w:sz w:val="18"/>
      <w:szCs w:val="18"/>
    </w:rPr>
  </w:style>
  <w:style w:type="paragraph" w:styleId="a4">
    <w:name w:val="footer"/>
    <w:basedOn w:val="a"/>
    <w:link w:val="Char0"/>
    <w:uiPriority w:val="99"/>
    <w:unhideWhenUsed/>
    <w:rsid w:val="005871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71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1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71B4"/>
    <w:rPr>
      <w:sz w:val="18"/>
      <w:szCs w:val="18"/>
    </w:rPr>
  </w:style>
  <w:style w:type="paragraph" w:styleId="a4">
    <w:name w:val="footer"/>
    <w:basedOn w:val="a"/>
    <w:link w:val="Char0"/>
    <w:uiPriority w:val="99"/>
    <w:unhideWhenUsed/>
    <w:rsid w:val="005871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7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474</Characters>
  <Application>Microsoft Office Word</Application>
  <DocSecurity>0</DocSecurity>
  <Lines>3</Lines>
  <Paragraphs>1</Paragraphs>
  <ScaleCrop>false</ScaleCrop>
  <Company>China</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2019-05-23T02:16:00Z</cp:lastPrinted>
  <dcterms:created xsi:type="dcterms:W3CDTF">2019-03-11T09:02:00Z</dcterms:created>
  <dcterms:modified xsi:type="dcterms:W3CDTF">2019-05-23T02:23:00Z</dcterms:modified>
</cp:coreProperties>
</file>