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8D" w:rsidRPr="00E3148D" w:rsidRDefault="00E3148D" w:rsidP="00E3148D">
      <w:pPr>
        <w:ind w:firstLineChars="200" w:firstLine="720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E3148D">
        <w:rPr>
          <w:rFonts w:ascii="方正小标宋简体" w:eastAsia="方正小标宋简体" w:hAnsi="仿宋_GB2312" w:cs="仿宋_GB2312" w:hint="eastAsia"/>
          <w:sz w:val="36"/>
          <w:szCs w:val="36"/>
        </w:rPr>
        <w:t>宿迁市特种设备安全协会</w:t>
      </w:r>
    </w:p>
    <w:p w:rsidR="001849E5" w:rsidRPr="00E3148D" w:rsidRDefault="001849E5" w:rsidP="00E3148D">
      <w:pPr>
        <w:ind w:firstLineChars="200" w:firstLine="560"/>
        <w:rPr>
          <w:rFonts w:ascii="方正仿宋简体" w:eastAsia="方正仿宋简体" w:hAnsi="仿宋_GB2312" w:cs="仿宋_GB2312" w:hint="eastAsia"/>
          <w:sz w:val="28"/>
          <w:szCs w:val="28"/>
        </w:rPr>
      </w:pPr>
      <w:r w:rsidRPr="00E3148D">
        <w:rPr>
          <w:rFonts w:ascii="方正仿宋简体" w:eastAsia="方正仿宋简体" w:hAnsi="仿宋_GB2312" w:cs="仿宋_GB2312" w:hint="eastAsia"/>
          <w:sz w:val="28"/>
          <w:szCs w:val="28"/>
        </w:rPr>
        <w:t>宿迁市特种设备安全协会成立于2006年5月，</w:t>
      </w:r>
      <w:r w:rsidRPr="00E3148D">
        <w:rPr>
          <w:rFonts w:ascii="方正仿宋简体" w:eastAsia="方正仿宋简体" w:hint="eastAsia"/>
          <w:color w:val="000000"/>
          <w:sz w:val="28"/>
          <w:szCs w:val="28"/>
        </w:rPr>
        <w:t>是在宿迁市范围内由</w:t>
      </w:r>
      <w:r w:rsidRPr="00E3148D">
        <w:rPr>
          <w:rFonts w:ascii="方正仿宋简体" w:eastAsia="方正仿宋简体" w:hint="eastAsia"/>
          <w:sz w:val="28"/>
          <w:szCs w:val="28"/>
        </w:rPr>
        <w:t>锅炉、压力容器、压力管道、电梯、起重机、厂内机动车辆、游乐设施等相关生产、制造、安装、维保、检验等行业人员</w:t>
      </w:r>
      <w:r w:rsidRPr="00E3148D">
        <w:rPr>
          <w:rFonts w:ascii="方正仿宋简体" w:eastAsia="方正仿宋简体" w:hint="eastAsia"/>
          <w:color w:val="000000"/>
          <w:sz w:val="28"/>
          <w:szCs w:val="28"/>
        </w:rPr>
        <w:t>自愿组成的行业性、非营利性社会组织。</w:t>
      </w:r>
      <w:r w:rsidRPr="00E3148D">
        <w:rPr>
          <w:rFonts w:ascii="方正仿宋简体" w:eastAsia="方正仿宋简体" w:hAnsi="仿宋_GB2312" w:cs="仿宋_GB2312" w:hint="eastAsia"/>
          <w:sz w:val="28"/>
          <w:szCs w:val="28"/>
        </w:rPr>
        <w:t>下辖3个机构，分别是宿迁市特种设备安全协会电梯分会、宿迁市特种设备安全协会气瓶分会及气瓶充装评审专业委员会。</w:t>
      </w:r>
      <w:r w:rsidRPr="00E3148D">
        <w:rPr>
          <w:rFonts w:ascii="方正仿宋简体" w:eastAsia="方正仿宋简体" w:hint="eastAsia"/>
          <w:color w:val="000000"/>
          <w:kern w:val="0"/>
          <w:sz w:val="28"/>
          <w:szCs w:val="28"/>
        </w:rPr>
        <w:t>协会</w:t>
      </w:r>
      <w:r w:rsidRPr="00E3148D">
        <w:rPr>
          <w:rFonts w:ascii="方正仿宋简体" w:eastAsia="方正仿宋简体" w:hint="eastAsia"/>
          <w:color w:val="000000"/>
          <w:sz w:val="28"/>
          <w:szCs w:val="28"/>
        </w:rPr>
        <w:t>的登记管理机关是宿迁市民政</w:t>
      </w:r>
      <w:bookmarkStart w:id="0" w:name="_GoBack"/>
      <w:bookmarkEnd w:id="0"/>
      <w:r w:rsidRPr="00E3148D">
        <w:rPr>
          <w:rFonts w:ascii="方正仿宋简体" w:eastAsia="方正仿宋简体" w:hint="eastAsia"/>
          <w:color w:val="000000"/>
          <w:sz w:val="28"/>
          <w:szCs w:val="28"/>
        </w:rPr>
        <w:t>局，业务主管单位是宿迁市市场监督管理局（原宿迁市质量技术监督局），接受登记管理机关和相关部门的业务指导和监督管理</w:t>
      </w:r>
      <w:r w:rsidRPr="00E3148D">
        <w:rPr>
          <w:rFonts w:ascii="方正仿宋简体" w:eastAsia="方正仿宋简体" w:hAnsi="仿宋_GB2312" w:cs="仿宋_GB2312" w:hint="eastAsia"/>
          <w:sz w:val="28"/>
          <w:szCs w:val="28"/>
        </w:rPr>
        <w:t>。</w:t>
      </w:r>
    </w:p>
    <w:p w:rsidR="001849E5" w:rsidRPr="00E3148D" w:rsidRDefault="001849E5" w:rsidP="00E3148D">
      <w:pPr>
        <w:widowControl/>
        <w:snapToGrid w:val="0"/>
        <w:spacing w:line="600" w:lineRule="exact"/>
        <w:ind w:firstLineChars="200" w:firstLine="560"/>
        <w:jc w:val="left"/>
        <w:rPr>
          <w:rFonts w:ascii="方正仿宋简体" w:eastAsia="方正仿宋简体" w:hAnsi="仿宋_GB2312" w:cs="仿宋_GB2312" w:hint="eastAsia"/>
          <w:sz w:val="28"/>
          <w:szCs w:val="28"/>
        </w:rPr>
      </w:pPr>
      <w:r w:rsidRPr="00E3148D">
        <w:rPr>
          <w:rFonts w:ascii="方正仿宋简体" w:eastAsia="方正仿宋简体" w:hAnsi="仿宋_GB2312" w:cs="仿宋_GB2312" w:hint="eastAsia"/>
          <w:sz w:val="28"/>
          <w:szCs w:val="28"/>
        </w:rPr>
        <w:t>协会的会员种类为团体会员、个人会员，主要为从事特种设备生产、使用、检验等有关专业技术工作和安全监察、安全管理工作，并热心于特种设备行业发展的企业或个人。共有会员单位74家，理事单位21家。</w:t>
      </w:r>
    </w:p>
    <w:p w:rsidR="001849E5" w:rsidRPr="00E3148D" w:rsidRDefault="001849E5" w:rsidP="00E3148D">
      <w:pPr>
        <w:widowControl/>
        <w:snapToGrid w:val="0"/>
        <w:spacing w:line="600" w:lineRule="exact"/>
        <w:ind w:firstLineChars="200" w:firstLine="560"/>
        <w:jc w:val="left"/>
        <w:rPr>
          <w:rFonts w:ascii="方正仿宋简体" w:eastAsia="方正仿宋简体" w:hint="eastAsia"/>
          <w:color w:val="000000"/>
          <w:kern w:val="0"/>
          <w:sz w:val="28"/>
          <w:szCs w:val="28"/>
        </w:rPr>
      </w:pPr>
      <w:r w:rsidRPr="00E3148D">
        <w:rPr>
          <w:rFonts w:ascii="方正仿宋简体" w:eastAsia="方正仿宋简体" w:hint="eastAsia"/>
          <w:color w:val="000000"/>
          <w:sz w:val="28"/>
          <w:szCs w:val="28"/>
        </w:rPr>
        <w:t>协会第三届理事会设理事长1名，副理事长5名，秘书长1名，副秘书长1名，理事5名，监事3名，均为兼职。</w:t>
      </w:r>
      <w:r w:rsidRPr="00E3148D">
        <w:rPr>
          <w:rFonts w:ascii="方正仿宋简体" w:eastAsia="方正仿宋简体" w:hint="eastAsia"/>
          <w:color w:val="000000"/>
          <w:kern w:val="0"/>
          <w:sz w:val="28"/>
          <w:szCs w:val="28"/>
        </w:rPr>
        <w:t>会员中有</w:t>
      </w:r>
      <w:r w:rsidRPr="00E3148D">
        <w:rPr>
          <w:rFonts w:ascii="方正仿宋简体" w:eastAsia="方正仿宋简体" w:hAnsi="仿宋_GB2312" w:cs="仿宋_GB2312" w:hint="eastAsia"/>
          <w:sz w:val="28"/>
          <w:szCs w:val="28"/>
        </w:rPr>
        <w:t>专业技术人员150人，其中高级工程师48人，工程师75人。包含各类专业，从特种设备的设计、制造、安装、检验、管理、使用、评审等一系列人才，集合了宿迁特种设备人才精英，能够满足特种设备行业需求及政府下达的各项任务需要。</w:t>
      </w:r>
    </w:p>
    <w:p w:rsidR="00542309" w:rsidRPr="00E3148D" w:rsidRDefault="00542309">
      <w:pPr>
        <w:rPr>
          <w:rFonts w:ascii="方正仿宋简体" w:eastAsia="方正仿宋简体" w:hint="eastAsia"/>
          <w:sz w:val="28"/>
          <w:szCs w:val="28"/>
        </w:rPr>
      </w:pPr>
    </w:p>
    <w:sectPr w:rsidR="00542309" w:rsidRPr="00E3148D" w:rsidSect="0054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24" w:rsidRDefault="00702424" w:rsidP="001849E5">
      <w:r>
        <w:separator/>
      </w:r>
    </w:p>
  </w:endnote>
  <w:endnote w:type="continuationSeparator" w:id="0">
    <w:p w:rsidR="00702424" w:rsidRDefault="00702424" w:rsidP="0018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24" w:rsidRDefault="00702424" w:rsidP="001849E5">
      <w:r>
        <w:separator/>
      </w:r>
    </w:p>
  </w:footnote>
  <w:footnote w:type="continuationSeparator" w:id="0">
    <w:p w:rsidR="00702424" w:rsidRDefault="00702424" w:rsidP="0018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9E5"/>
    <w:rsid w:val="00041359"/>
    <w:rsid w:val="001849E5"/>
    <w:rsid w:val="001D486A"/>
    <w:rsid w:val="00247B06"/>
    <w:rsid w:val="002A544E"/>
    <w:rsid w:val="002D454E"/>
    <w:rsid w:val="00327BD4"/>
    <w:rsid w:val="00381F9D"/>
    <w:rsid w:val="0043256C"/>
    <w:rsid w:val="00461371"/>
    <w:rsid w:val="00485A60"/>
    <w:rsid w:val="004D0944"/>
    <w:rsid w:val="00540ABF"/>
    <w:rsid w:val="00542309"/>
    <w:rsid w:val="0054576F"/>
    <w:rsid w:val="00565060"/>
    <w:rsid w:val="005743AD"/>
    <w:rsid w:val="005F240C"/>
    <w:rsid w:val="005F2BC3"/>
    <w:rsid w:val="00601C64"/>
    <w:rsid w:val="006C74B3"/>
    <w:rsid w:val="006D71E7"/>
    <w:rsid w:val="006E2F7A"/>
    <w:rsid w:val="00702424"/>
    <w:rsid w:val="007202E1"/>
    <w:rsid w:val="0072412A"/>
    <w:rsid w:val="007D45B3"/>
    <w:rsid w:val="007F5B0C"/>
    <w:rsid w:val="008161E8"/>
    <w:rsid w:val="00816DF8"/>
    <w:rsid w:val="00831DA5"/>
    <w:rsid w:val="00832439"/>
    <w:rsid w:val="0084521E"/>
    <w:rsid w:val="00875A13"/>
    <w:rsid w:val="00885597"/>
    <w:rsid w:val="008D01D2"/>
    <w:rsid w:val="008D2762"/>
    <w:rsid w:val="0090201D"/>
    <w:rsid w:val="009A1CFE"/>
    <w:rsid w:val="00A25814"/>
    <w:rsid w:val="00A41EE1"/>
    <w:rsid w:val="00A519DF"/>
    <w:rsid w:val="00A671CA"/>
    <w:rsid w:val="00AB69B0"/>
    <w:rsid w:val="00B2393E"/>
    <w:rsid w:val="00B92FFC"/>
    <w:rsid w:val="00BB1DBA"/>
    <w:rsid w:val="00BD176F"/>
    <w:rsid w:val="00C021ED"/>
    <w:rsid w:val="00C16C5D"/>
    <w:rsid w:val="00C25CE2"/>
    <w:rsid w:val="00C34BA9"/>
    <w:rsid w:val="00C6548B"/>
    <w:rsid w:val="00C86278"/>
    <w:rsid w:val="00CB0CCE"/>
    <w:rsid w:val="00CF1239"/>
    <w:rsid w:val="00D00572"/>
    <w:rsid w:val="00D05A15"/>
    <w:rsid w:val="00D52CF7"/>
    <w:rsid w:val="00D54923"/>
    <w:rsid w:val="00D646A9"/>
    <w:rsid w:val="00E22AB6"/>
    <w:rsid w:val="00E25DB9"/>
    <w:rsid w:val="00E3148D"/>
    <w:rsid w:val="00E7790E"/>
    <w:rsid w:val="00EA7116"/>
    <w:rsid w:val="00EA78FB"/>
    <w:rsid w:val="00F11A41"/>
    <w:rsid w:val="00F502FE"/>
    <w:rsid w:val="00F7132E"/>
    <w:rsid w:val="00F77972"/>
    <w:rsid w:val="00F81C67"/>
    <w:rsid w:val="00F92463"/>
    <w:rsid w:val="00FC302F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2019-07-25T02:56:00Z</dcterms:created>
  <dcterms:modified xsi:type="dcterms:W3CDTF">2019-07-29T02:40:00Z</dcterms:modified>
</cp:coreProperties>
</file>