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EF3A7E" w:rsidRDefault="0067579E" w:rsidP="0067579E">
      <w:pPr>
        <w:spacing w:line="360" w:lineRule="auto"/>
        <w:rPr>
          <w:rFonts w:ascii="黑体" w:eastAsia="黑体" w:hAnsi="黑体" w:cs="CG Times" w:hint="eastAsia"/>
          <w:sz w:val="32"/>
          <w:szCs w:val="32"/>
        </w:rPr>
      </w:pPr>
      <w:r w:rsidRPr="00EF3A7E">
        <w:rPr>
          <w:rFonts w:ascii="黑体" w:eastAsia="黑体" w:hAnsi="黑体" w:cs="CG Times" w:hint="eastAsia"/>
          <w:sz w:val="32"/>
          <w:szCs w:val="32"/>
        </w:rPr>
        <w:t>附件4：</w:t>
      </w:r>
    </w:p>
    <w:p w:rsidR="0067579E" w:rsidRDefault="0067579E" w:rsidP="0067579E">
      <w:pPr>
        <w:spacing w:line="600" w:lineRule="exact"/>
        <w:ind w:firstLineChars="750" w:firstLine="2400"/>
        <w:rPr>
          <w:rFonts w:ascii="方正仿宋简体" w:eastAsia="方正仿宋简体" w:hAnsi="CG Times" w:cs="CG Times" w:hint="eastAsia"/>
          <w:sz w:val="32"/>
          <w:szCs w:val="32"/>
        </w:rPr>
      </w:pPr>
      <w:bookmarkStart w:id="0" w:name="_GoBack"/>
      <w:bookmarkEnd w:id="0"/>
    </w:p>
    <w:p w:rsidR="0067579E" w:rsidRPr="0067579E" w:rsidRDefault="0067579E" w:rsidP="0067579E">
      <w:pPr>
        <w:spacing w:line="600" w:lineRule="exact"/>
        <w:ind w:firstLineChars="750" w:firstLine="2400"/>
        <w:rPr>
          <w:rFonts w:ascii="方正小标宋简体" w:eastAsia="方正小标宋简体" w:hAnsi="CG Times" w:cs="CG Times" w:hint="eastAsia"/>
          <w:sz w:val="32"/>
          <w:szCs w:val="32"/>
        </w:rPr>
      </w:pPr>
      <w:r w:rsidRPr="0067579E">
        <w:rPr>
          <w:rFonts w:ascii="方正小标宋简体" w:eastAsia="方正小标宋简体" w:hAnsi="CG Times" w:cs="CG Times" w:hint="eastAsia"/>
          <w:sz w:val="32"/>
          <w:szCs w:val="32"/>
        </w:rPr>
        <w:t>专业培训提供的学习资料目录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078"/>
      </w:tblGrid>
      <w:tr w:rsidR="0067579E" w:rsidTr="00D6639C">
        <w:trPr>
          <w:cantSplit/>
          <w:trHeight w:val="574"/>
        </w:trPr>
        <w:tc>
          <w:tcPr>
            <w:tcW w:w="992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078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名 称</w:t>
            </w:r>
          </w:p>
        </w:tc>
      </w:tr>
      <w:tr w:rsidR="0067579E" w:rsidTr="00D6639C">
        <w:trPr>
          <w:cantSplit/>
          <w:trHeight w:val="574"/>
        </w:trPr>
        <w:tc>
          <w:tcPr>
            <w:tcW w:w="992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《渗透检测》（2007）</w:t>
            </w:r>
          </w:p>
        </w:tc>
      </w:tr>
      <w:tr w:rsidR="0067579E" w:rsidTr="00D6639C">
        <w:trPr>
          <w:cantSplit/>
          <w:trHeight w:val="574"/>
        </w:trPr>
        <w:tc>
          <w:tcPr>
            <w:tcW w:w="992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78" w:type="dxa"/>
            <w:tcBorders>
              <w:top w:val="single" w:sz="4" w:space="0" w:color="auto"/>
            </w:tcBorders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《承压类特种设备无损检测相关知识》（2016版）</w:t>
            </w:r>
          </w:p>
        </w:tc>
      </w:tr>
      <w:tr w:rsidR="0067579E" w:rsidTr="00D6639C">
        <w:trPr>
          <w:cantSplit/>
          <w:trHeight w:val="574"/>
        </w:trPr>
        <w:tc>
          <w:tcPr>
            <w:tcW w:w="992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78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《特种设备无损检测技术培训与考核题库》（2016版）</w:t>
            </w:r>
          </w:p>
        </w:tc>
      </w:tr>
      <w:tr w:rsidR="0067579E" w:rsidTr="00D6639C">
        <w:trPr>
          <w:cantSplit/>
          <w:trHeight w:val="783"/>
        </w:trPr>
        <w:tc>
          <w:tcPr>
            <w:tcW w:w="992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078" w:type="dxa"/>
            <w:vAlign w:val="center"/>
          </w:tcPr>
          <w:p w:rsidR="0067579E" w:rsidRDefault="0067579E" w:rsidP="00D6639C">
            <w:pPr>
              <w:adjustRightInd w:val="0"/>
              <w:snapToGrid w:val="0"/>
              <w:spacing w:line="0" w:lineRule="atLeast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补考人员请自行携带学习资料，届时不再发放。</w:t>
            </w:r>
          </w:p>
        </w:tc>
      </w:tr>
    </w:tbl>
    <w:p w:rsidR="00235302" w:rsidRPr="0067579E" w:rsidRDefault="00235302"/>
    <w:sectPr w:rsidR="00235302" w:rsidRPr="0067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235302"/>
    <w:rsid w:val="006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2019-08-02T08:33:00Z</dcterms:created>
  <dcterms:modified xsi:type="dcterms:W3CDTF">2019-08-02T08:33:00Z</dcterms:modified>
</cp:coreProperties>
</file>