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C6" w:rsidRPr="00DE46C6" w:rsidRDefault="00DE46C6" w:rsidP="00DE46C6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DE46C6">
        <w:rPr>
          <w:rFonts w:ascii="方正仿宋简体" w:eastAsia="方正仿宋简体" w:hAnsi="CG Times" w:cs="CG Times" w:hint="eastAsia"/>
          <w:sz w:val="32"/>
          <w:szCs w:val="32"/>
        </w:rPr>
        <w:t>附件1：</w:t>
      </w:r>
    </w:p>
    <w:p w:rsidR="00DE46C6" w:rsidRPr="00DE46C6" w:rsidRDefault="00DE46C6" w:rsidP="00DE46C6">
      <w:pPr>
        <w:jc w:val="center"/>
        <w:rPr>
          <w:rFonts w:ascii="宋体" w:eastAsia="宋体" w:hAnsi="宋体" w:cs="Times New Roman" w:hint="eastAsia"/>
          <w:b/>
          <w:sz w:val="28"/>
          <w:szCs w:val="28"/>
        </w:rPr>
      </w:pPr>
    </w:p>
    <w:p w:rsidR="00DE46C6" w:rsidRPr="00DE46C6" w:rsidRDefault="00DE46C6" w:rsidP="00DE46C6">
      <w:pPr>
        <w:jc w:val="center"/>
        <w:rPr>
          <w:rFonts w:ascii="宋体" w:eastAsia="宋体" w:hAnsi="宋体" w:cs="Times New Roman" w:hint="eastAsia"/>
          <w:b/>
          <w:sz w:val="28"/>
          <w:szCs w:val="28"/>
        </w:rPr>
      </w:pPr>
      <w:r w:rsidRPr="00DE46C6">
        <w:rPr>
          <w:rFonts w:ascii="宋体" w:eastAsia="宋体" w:hAnsi="宋体" w:cs="Times New Roman" w:hint="eastAsia"/>
          <w:b/>
          <w:sz w:val="28"/>
          <w:szCs w:val="28"/>
        </w:rPr>
        <w:t>参加2019年第二期UT-Ⅲ级专业培训人员名单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8"/>
        <w:gridCol w:w="985"/>
        <w:gridCol w:w="1089"/>
        <w:gridCol w:w="5432"/>
        <w:gridCol w:w="1166"/>
      </w:tblGrid>
      <w:tr w:rsidR="00DE46C6" w:rsidRPr="00DE46C6" w:rsidTr="00E856BB">
        <w:trPr>
          <w:trHeight w:val="285"/>
          <w:tblHeader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省份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参加期次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施鹏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安徽电力锅炉压力容器检验中心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丁董权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安徽华夏高科技开发有限责任公司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罗瑞环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安徽华夏高科技开发有限责任公司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葛涛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安徽津利能源科技发展有限责任公司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秦玉龙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安徽津利能源科技发展有限责任公司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安徽津利能源科技发展有限责任公司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郝冬生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安徽津利能源科技发展有限责任公司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任余豪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安徽津利能源科技发展有限责任公司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安徽强华电力发展有限公司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孙树楠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安徽三兴检测有限公司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安徽三兴检测有限公司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安徽省方圆特种设备技术开发有限公司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张俊泰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安徽省特种设备检测院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安徽省特种设备检测院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凌兵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安徽省特种设备检测院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陈栋辉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安庆市众安检测技术有限公司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宁米彦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安庆市众安检测技术有限公司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张云飞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滁州市特种设备监督检验中心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徐万宝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合肥通用机械研究院特种设备检验站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洪家贵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合肥紫金钢管有限公司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山西华羽盛泰科技有限公司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齐福利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芜湖市特种设备监督检验中心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中国能源建设集团安徽电力建设第二工程有限公司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北京国电电科院检测科技有限公司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佟鑫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北京国电电科院检测科技有限公司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孙健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北京国电电科院检测科技有限公司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北京市核建恒信检测技术有限公司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付倞骅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北京市燃气集团有限责任公司特种设备检验所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吴振海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北京泰来华顿低温设备有限公司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高坦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波马嘉仕其（北京）索道有限责任公司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温艳超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电能（北京）工程监理有限公司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赵琳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国电锅炉压力容器检验有限公司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陶业成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国电锅炉压力容器检验有限公司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董为荣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四川汇正管道技术有限公司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邓进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李桐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何琦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李广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崔栋梁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丁敏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姜永善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王云杰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中特检检测科技（北京）有限公司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朱瑞光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中特检检测科技（北京）有限公司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章靖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福建省锅炉压力容器检验研究院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李江平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福建省锅炉压力容器检验研究院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王晓峰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福建省锅炉压力容器检验研究院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林炜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福建省锅炉压力容器检验研究院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刘海亮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福建省锅炉压力容器检验研究院宁德分院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魏李雄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福建中试所电力调整试验有限责任公司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福州庆安检测技术服务有限公司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陶超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三明高中压阀门科技有限公司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杨家燚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厦门市特种设备检验检测院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贺磊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甘肃华辰检测技术有限公司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张心荣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甘肃省特种设备检验检测研究院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李志强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兰州兰石重型装备股份有限公司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雒焕胜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兰州西固热电有限责任公司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赵作林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青岛豪维尔工程检测有限责任公司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张小峰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中国石油玉门油田工程质量检测有限公司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王瑄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东莞市特种设备检测技术服务中心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李国富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东业德勤测试顾问（深圳）有限公司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谢佺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东业德勤测试顾问（深圳）有限公司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杨宝华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广东桂森建设有限公司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吴锋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广东华泰检测科技有限公司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刘静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广东华泰检测科技有限公司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卢炜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广东华泰检测科技有限公司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罗琼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广东华旺检测科技有限公司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朱鹏安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何孝参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广东省特种设备检测研究院惠州检测院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胡玉平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广东省特种设备检测研究院惠州检测院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黄荣海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广东省特种设备检测研究院清远检测院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广东晟惠检测科技有限公司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魏鹏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广东晟惠检测科技有限公司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梁子乐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广东稳固检测鉴定有限公司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邵鑫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惠州市天目检测工程有限公司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刘治斌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深圳市诚锦鹏实业有限公司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方琦山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深圳市锋瑞佳实业发展有限公司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卢丽莉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深圳市宏科检测有限公司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敖海良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深圳市建设工程质量检测中心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沈永学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深圳市润昌特种设备检测有限公司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付友钢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深圳市中昌检测技术有限公司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胡渭波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通标标准技术服务有限公司广州分公司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刘俊林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中国船级社实业公司广州分公司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桂林市南方检测有限责任公司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陈英友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南宁奥博斯检测科技有限责任公司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李华强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特检协会未知单位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顾舒扬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贵州省特种设备检验检测院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郑建波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海南省锅炉压力容器与特种设备检验所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李兆旗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北京国电电科院检测科技有限公司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于江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北京航天特种设备检测研究发展有限公司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北京中索国游索道工程技术有限公司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孙国庆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承德中天建设工程检测试验有限公司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刘艳浩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达利普石油专用管有限公司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李正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广东大长安检测有限公司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孟克然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哈电集团（秦皇岛）重型装备有限公司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张利军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河北华建检测试验有限责任公司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赵晓宇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河北冀安华瑞无损检测技术有限公司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河北金铎检测技术有限公司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齐健康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河北金铎检测技术有限公司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王兵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河北金铎检测技术有限公司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李春城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河北驹王专用汽车股份有限公司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邹秋生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河北秦天管业股份有限公司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许非凡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河北热华锅炉有限公司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贾启东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河北省盐山县电力管件有限公司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赵志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河北永佳技术检测有限公司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翟少锋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河北永佳技术检测有限公司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刁森森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衡水市特种设备监督检验所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许永胜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廊坊北检无损检测公司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杨立建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秦皇岛市和平无损检测有限公司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赵龙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秦皇岛市和平无损检测有限公司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陈永江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秦皇岛市和平无损检测有限公司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袁庆岭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秦皇岛市和平无损检测有限公司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张鑫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唐山宝烨无损检测有限公司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郑晨光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唐山冀东石油机械有限责任公司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王玉雷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唐山金相无损检测有限公司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王玉雷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唐山金相无损检测有限公司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陈淑雷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新兴铸管股份有限公司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王韶辉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云南协和检测有限公司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柳艳生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张家口恒通特种气瓶检测有限公司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刘宏宇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中国二十二冶集团有限公司市政工程分公司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张力华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中铁山桥集团有限公司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张国才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中油管道机械制造有限责任公司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董庆锋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安阳中科工程检测有限公司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王素雷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河南安能检测技术有限公司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张芝明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河南巨烽生物能源有限公司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黄晓亮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河南省锅炉压力容器安全检测研究院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郑丽娜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河南省锅炉压力容器安全检测研究院安阳分院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杨忠华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河南省锅炉压力容器安全检测研究院鹤壁分院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熊芳斌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河南省锅炉压力容器安全检测研究院信阳分院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董占县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河南省兴安电力设备检修有限公司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薛淑孟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河南豫电安装工程检测中心有限公司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徐文凯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河南豫电安装工程检测中心有限公司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牛永吉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河南豫电安装工程检测中心有限公司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河南中原工程检测有限公司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郭小成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鹤壁市锅炉压力容器检验所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济源市中德检测科技有限公司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李正龙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洛阳双瑞精铸钛业有限公司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周远乐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洛阳欣隆工程检测有限公司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李亚歌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洛阳欣隆工程检测有限公司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高连杰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洛阳欣隆工程检测有限公司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汤高峰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濮阳市锅炉压力容器检验所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濮阳市锅炉压力容器检验所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杜筱兰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濮阳市锅炉压力容器检验所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梅俊博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深圳市诚锦鹏实业有限公司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王峥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特检协会未知单位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刘乐乐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戴中华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新乡市啄木鸟管道无损检测有限公司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李聪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榆林市信立检测科技有限公司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史西杰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郑州万达重工股份有限公司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赵君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大庆油田三维工程检测有限责任公司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刘帅东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哈尔滨电站科技开发有限公司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贾石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哈尔滨锅炉厂有限责任公司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徐理想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哈尔滨焊接研究院有限公司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徐惠君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哈尔滨市天大电站设备有限公司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王雪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哈尔滨翔晟无损检测技术服务有限公司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刘贺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哈尔滨翔晟无损检测技术服务有限公司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刘颖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哈尔滨中盛能源技术有限公司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梁朝栋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哈尔滨洲亚压力容器检验检测有限公司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刘馨阳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黑龙江北方双佳钻采机具有限责任公司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王景新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黑龙江建龙钢铁有限公司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关俊杰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黑龙江建龙钢铁有限公司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2-163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孙小石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黑龙江省电力工业锅炉压力容器检验中心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徐艳秋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佳木斯市特种设备检验研究所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田笑竹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绥化市特种设备检验研究所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金继亮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中国第一重型机械股份公司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李庆超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北京国电电科院检测科技有限公司武汉分公司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田泽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湖北省电力特种设备检验检测站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胡冲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湖北特种设备检验检测研究院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李群科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湖北特种设备检验检测研究院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吴同津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湖北特种设备检验检测研究院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刘平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湖北特种设备检验检测研究院随州分院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叶青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湖北天竞成工程检测科技有限公司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荆州市世纪派创石油机械检测有限公司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李术明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濮阳市华安建设工程有限公司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通标标准技术服务有限公司武汉分公司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祁陈磊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武汉钢铁建工集团金属结构有限责任公司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颜家伟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武汉港口机械质量监督检验测试中心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吴远港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武汉港口机械质量监督检验测试中心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张冬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武汉三联特种技术股份有限公司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曹琰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武汉武船计量试验有限公司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金成亮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武汉信正检测技术有限公司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彭俊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长沙华星建设监理有限公司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万雪枫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广东华泰检测科技有限公司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赖旭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湖南长达检测股份有限公司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任秋期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湖南长达检测股份有限公司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李盛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湖南汇丰工程检测有限公司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陈家鹏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湖南汇丰工程检测有限公司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罗玉兰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湖南汇丰工程检测有限公司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胡秀彬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湖南汇丰工程检测有限公司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谭健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湖南汇丰工程检测有限公司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李永健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湖南汇丰工程检测有限公司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章波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湖南胜利湘钢钢管有限公司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钟海瑞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湖南省特种设备检验检测研究院怀化分院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沈丁杰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湖南省湘电锅炉压力容器检验中心有限公司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王俊杰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青海朗第汽车服务有限公司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胡理科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湘西土家族苗族自治州特种设备检验检测所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许德斌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岳阳英派科特种设备检验检测有限公司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2-199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岳阳英派科特种设备检验检测有限公司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刘珍实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长春工业电力化工设备制造有限公司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马洪飞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长春特种设备检测研究院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武志威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吉林省电力科学研究院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王泽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吉林省电力压力容器检验中心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张云贺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吉林市特种设备检验中心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2-205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梁誓禹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吉林市特种设备检验中心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车帅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吉林市特种设备检验中心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王建玲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吉林亚新工程检测有限责任公司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周清天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辽源市特种设备检验中心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李尚岩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辽源市特种设备检验中心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闫彬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四平市特种设备检验中心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隋伟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中水东北勘测设计研究有限责任公司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陈文利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常州博海建设工程有限公司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王丽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常州华成检测有限公司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唐毅杰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常州天山重工机械有限公司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王冬冬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常州天山重工机械有限公司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张强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东业德勤测试顾问（深圳）有限公司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朱大磊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法利嘉航检验技术（深圳）有限公司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闫峰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番禺珠江钢管（连云港）有限公司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程大伟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广西创新建筑工程质量检测咨询有限公司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左奂生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江苏博鹏重工机械有限公司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王静瑞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江苏法尔胜材料分析测试有限公司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孙健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江苏江南检测有限公司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孙芸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江苏江南检测有限公司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江苏江南检测有限公司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郭成权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江苏科圣化工机械有限公司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孔宪昊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江苏科圣化工机械有限公司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陈得生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江苏鸣帆工程检测有限公司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季海峰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江苏鹏飞集团股份有限公司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朱弘亮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江苏省建筑工程质量检测中心有限公司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秦建秀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江苏省特种设备安全监督检验研究院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朱龙君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江苏省特种设备安全监督检验研究院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江苏省特种设备安全监督检验研究院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邓志刚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江苏省特种设备安全监督检验研究院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仇彬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江苏省特种设备安全监督检验研究院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胡少波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江苏省特种设备安全监督检验研究院（张家港分院）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吴玉林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江苏亚飞检测科技有限公司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张同松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江苏玉龙钢管科技有限公司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朱学敏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江苏至上检测科技有限公司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胡浩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江苏中核华兴工程检测有限公司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陈施宇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江苏中核利柏特股份有限公司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陈尧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江苏中圣压力容器装备制造有限公司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姚颖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江苏梓润机械有限公司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徐钦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江阴市良友化工设备制造有限公司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李大伟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江阴中南重工有限公司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汪林祥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金湖祥和石油机械有限公司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陆冬青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凯络文热能技术（江苏）有限公司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陈香华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溧阳恒正检测有限公司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南京贝特空调设备有限公司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白永峰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南京驰新科技有限责任公司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王缓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南京大化机检测技术有限公司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戴飞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南京华中检测有限公司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李海刚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南京佳业检测工程有限公司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章超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南京金建无损检测有限公司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王晓斌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南京力聚工程检测有限公司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陈海鹏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南京力聚工程检测有限公司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汪有付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南京力聚工程检测有限公司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丁东俊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南京汽轮电机集团泰兴宁兴机械有限公司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耿立峰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南京斯迈柯特种金属装备股份有限公司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刘滨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南京英派克检测有限责任公司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南通安顺特种设备安装有限公司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曹银花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南通弘扬机电设备工程有限公司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吴信龙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南通蓝岛海洋工程有限公司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韩峰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南通蓝岛海洋工程有限公司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季鸿宇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南通中集罐式储运设备制造有限公司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戴建如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南通中集能源装备有限公司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张金标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山特维克材料科技（中国）有限公司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谢义圣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上海三强容器南通有限公司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张缪峰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上海泰胜（东台）电力工程机械有限公司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陈锋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上海同纳建设工程质量检测有限公司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孙中明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苏州帝泰克检测设备有限公司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王修富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苏州电力锅炉压力容器检验中心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龚振兵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泰腾工业设备（无锡）有限公司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张沁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无锡市弘泰检测科技有限公司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纪友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无锡市弘泰检测科技有限公司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毛圣强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无锡市弘泰检测科技有限公司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沈亿东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无锡市弘泰检测科技有限公司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杨义亮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无锡市弘泰检测科技有限公司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姜宝华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无锡市弘泰检测科技有限公司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蔡伟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扬中申扬换热设备有限公司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扬州市驰城石油机械有限公司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秦昶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张家港富瑞重型装备有限公司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赵敏明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张家港格林沙洲有限公司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梁智义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张家港华益特种设备有限公司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智维工程技术苏州有限公司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叶新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中广核检测技术有限公司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邢飞龙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中广核检测技术有限公司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陈波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中石化长输油气管道检测有限公司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王志刚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中石化长输油气管道检测有限公司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2-289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苏林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中石化长输油气管道检测有限公司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黄海军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江西华航检测有限公司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戴梦思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江西华航检测有限公司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滕飞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江西省锅炉压力容器检验检测研究院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方昌宣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宿迁市伟军锅炉厂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李晓东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鞍钢股份有限公司无缝钢管厂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王依然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本溪钢铁（集团）有限责任公司特种设备检验检测站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高岩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朝阳市特种设备监督检验所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大连诚泽检测有限公司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蔺相茹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大连华锐重工集团股份有限公司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2-299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梁有志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大连深蓝泵业有限公司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于克凡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抚顺市恒泰无损检测有限公司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叶昆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抚顺中油检测工程有限公司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于涛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抚顺中油检测工程有限公司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国电科学技术研究院有限公司沈阳分公司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季素英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葫芦岛锦西化工机械装备有限公司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段云峰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淮南南大特种设备检测检验有限公司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于淼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江苏顺通管业有限公司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苏诗博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锦州市三合工程检测有限责任公司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刘昕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锦州市特种设备监督检验所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杨永生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辽宁安科检测技术有限公司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马鑫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辽宁福安重工股份有限公司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王海宇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辽宁清河电力检修有限责任公司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邓昌宁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辽宁省交通科学研究院有限责任公司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刘生海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辽宁盛峰金属检测有限公司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贾文婧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辽宁顺安工程检测技术有限公司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王旭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辽宁顺安工程检测技术有限公司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王丹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辽宁顺安工程检测技术有限公司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代雪峰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辽宁威尔玛大型钢管制造有限公司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朱禹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辽宁兴科无损检测有限公司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陈艳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辽宁迅达检验检测工程有限公司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辽宁众诚道勤建设有限公司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裴哲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辽阳宏伟无损检测工程有限公司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南海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辽阳石化分公司生产监测部容器检验所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任杰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辽阳市锅炉压力容器检验研究所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辽阳市锅炉压力容器检验研究所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赵海军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盘锦辽河华宇无损检测股份有限公司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孙奔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盘锦辽河油田无损检测有限公司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刘亚坤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山西华通电力工程有限公司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王奆义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陕西富新检测科技有限公司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马亮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沈阳东管电力科技集团股份有限公司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董玉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沈阳锅炉制造有限责任公司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2-331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张颢骞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沈阳锅炉制造有限责任公司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罗维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沈阳特种设备检测研究院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丁战武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沈阳特种设备检测研究院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尹晓伟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沈阳特种设备检测研究院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沈阳一佳无损检测有限公司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苏州电力锅炉压力容器检验中心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王大鑫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苏州电力锅炉压力容器检验中心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吴公臣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特检协会未知单位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赖立志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新东北电气集团高压开关设备有限公司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林贺勇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营口市锅炉压力容器检验研究所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刘洪钊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中国船级社实业公司大连分公司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宁克冰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中国石油辽阳石油化纤公司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叶明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中国石油天然气股份有限公司辽河特种设备检验中心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杨成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中国石油天然气股份有限公司辽河特种设备检验中心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党巍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中国石油天然气股份有限公司辽河特种设备检验中心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舒波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中国石油天然气股份有限公司辽河特种设备检验中心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王大伟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中国石油天然气股份有限公司辽河特种设备检验中心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李淑琪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中国有色（沈阳）冶金机械有限公司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屈建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中航黎明锦西化工机械（集团）有限责任公司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吴许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包头市金安无损检测有限责任公司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刘振东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包头市特种设备检验所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孟鑫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包头市特种设备检验所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包头市鑫隆无损检测有限责任公司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陶大维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北京捷安特技术服务有限公司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赵红增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赤峰市特种设备检验所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赤峰特种设备检验所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张存堂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鄂尔多斯市特种设备检验所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聂磊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鄂尔多斯市特种设备检验所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刘小斌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呼和浩特市通胜无损检测有限责任公司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陈宝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呼伦贝尔市特种设备检验所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赵莉杰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江苏乾景检验有限公司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刘迷龙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内蒙古北方重工业集团有限公司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张平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内蒙古北方重工业集团有限公司特钢事业部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王文豪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内蒙古科电锅炉压力容器检验有限责任公司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孔祥明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内蒙古能源发电投资集团有限公司电力工程技术研究院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乔腾飞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内蒙古宇亚科技股份有限公司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郝志飞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内蒙古自治区锅炉压力容器检验研究院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苗世疆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内蒙古自治区锅炉压力容器检验研究院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贺鹏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内蒙古自治区锅炉压力容器检验研究院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张宏伟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内蒙古自治区锅炉压力容器检验研究院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东志刚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通辽市特种设备检验所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赵欣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锡林郭勒盟特种设备检验所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2-373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刘世超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锡林郭勒盟特种设备检验所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徐红胜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宁夏水利水电工程局有限公司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宁夏特种设备检验检测院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杨圣轩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宁夏特种设备检验检测院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徐家琦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宁夏特种设备检验检测院（原宁夏回族自治区锅炉压力容器检验所）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2-378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李立恒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银川威力传动技术股份有限公司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2-379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常青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青海省特种设备检验所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邓亚华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青海省特种设备检验所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常青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青海省特种设备检验所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成党国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大连邦瑞特能源工程技术有限公司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袁建涛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东营市产品质量监督检验所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孙志刚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东营市产品质量监督检验所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高振刚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东营万邦石油科技有限责任公司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董及营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国电诺德威（长春）电力技术开发有限公司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夏晓涛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华电电力科学研究院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王松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杰瑞石油天然气工程有限公司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2-389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宋伟刚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临沂正大检测技术有限公司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亢衍兵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鲁西工业装备有限公司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郑博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青岛迪维质量技术服务有限公司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青岛发现检验技术咨询有限公司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王永官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青岛发现检验技术咨询有限公司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肖志彦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青岛高新区工程质量检测有限公司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张玉鹏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青岛高新区工程质量检测有限公司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田付亮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青岛国林环保科技股份有限公司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郭红亮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青岛平成钢结构有限公司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王少波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青岛市特种设备检验检测研究院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2-399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程星国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青岛四方庞巴迪铁路运输设备有限公司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于善船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青岛同方热电设备有限公司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彭天勇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青岛维康中油检测有限公司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高金保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青岛维康中油检测有限公司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张西川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青岛新达检测服务有限公司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程严严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山东安特检测有限公司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陈麦存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山东电力建设第三工程有限公司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侯硕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山东广信工程试验检测集团有限公司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周力诚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山东海阳丰汇设备技术有限公司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孙广龙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山东恒远检验检测有限公司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2-409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梁淑霞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山东宏达科技集团有限公司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王永络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山东鸿基工程科技有限公司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赵建磊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山东汇科工程检测有限公司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2-412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王青松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山东汇科工程检测有限公司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刘衍明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山东汇科工程检测有限公司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2-414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周庆喜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山东建大建筑工程鉴定检测中心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陈国山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山东金宇建筑集团有限公司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2-416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王大龙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山东康博瑞燃气科技有限公司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2-417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吕倩倩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山东联友石化工程有限公司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孙绍彬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山东诺顿检验检测有限公司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2-419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王茜茜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山东省呈祥电工电气有限公司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付明东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山东省舜泰工程检测鉴定集团有限公司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严守奎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山东省特种设备检验研究院临沂分院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奚传鑫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山东省特种设备检验研究院临沂分院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李晓阳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山东省特种设备检验研究院威海分院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孟伟强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山东省特种设备检验研究院潍坊分院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王海宝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山东省特种设备检验研究院潍坊分院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程志远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山东泰思特检测有限公司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程志远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山东泰思特检测有限公司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王发永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山东泰思特检测有限公司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2-429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李金伟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山东泰阳特种设备检测科技有限公司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李金伟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山东泰阳特种设备检测科技有限公司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刘平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山东特安特种设备检验检测有限公司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王飞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山东同新检测工程有限公司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吕小村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山东同新检测工程有限公司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仲军民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山东沃克无损检测有限公司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孟维福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山东沃克无损检测有限公司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陈汝芸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山东鑫旭检测技术有限公司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刘程杰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山东中和热工科技有限公司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李方彪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山东中琦环保设备制造有限公司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2-439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唐谱凯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神华国能山东建设集团有限公司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姜广超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神华国能山东建设集团有限公司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窦凤旺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胜代机械（山东）有限公司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胜利油田恒伟工程管理有限公司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岳天壮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泰安化工压力容器监测站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周克正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威海华东重工有限公司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王君龙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威海汇鑫化工机械有限公司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刘宇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威海汇鑫化工机械有限公司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王金涛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潍坊市华星无损检测技术服务中心有限公司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池南松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烟台长城检测有限公司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2-449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张玉光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烟台诺顿焊接工程检测有限公司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孙梓博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烟台台海玛努尔核电设备有限公司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2-451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唐鲁峰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烟台台海玛努尔核电设备有限公司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2-452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赵洪波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中石化胜利海上石油工程技术检验有限公司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2-453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赵健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中石化胜利油建工程有限公司金属结构厂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2-454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郭玉才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淄博君安检测工程有限公司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2-455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张志军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淄博正信无损检测有限公司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2-456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陈晓飞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紫玉设备检测有限公司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2-457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郭宇华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定襄瑞德材料检测技术有限公司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2-458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张浩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国网山西省电力公司电力科学研究院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2-459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郝艳军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晋中市特种设备监督检验所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侯超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晋中市特种设备监督检验所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乔晓龙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山西华视金属检测技术有限公司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张勇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山西金石诺焊接金属检测技术有限公司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刘育静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山西科建工程检测研究院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李爱鹏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山西科正焊接无损检测技术有限公司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孙文泽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特检协会未知单位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张梅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特检协会未知单位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杨广林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忻州市质量技术监督检验测试所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赵昶伟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中国能源建设集团山西电力建设第一有限公司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2-469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张龙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国水投资集团西安风电设备股份有限公司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李见龙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庆阳长庆工程检测有限责任公司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张雯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陕西安腾检验检测技术有限公司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郭兵兵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陕西安腾检验检测技术有限公司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王高龙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陕西安腾检验检测技术有限公司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陕西安腾检验检测技术有限公司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何晨博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陕西鼎诚特种设备检验检测有限公司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景关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陕西省锅炉压力容器检验所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徐作文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陕西省延安市鑫聚源检测有限公司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杜增科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陕西天源检测有限公司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2-479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李永君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西安热工研究院有限公司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张炯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西安热工研究院有限公司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李生文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西安热工研究院有限公司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王焱祥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西安热工研究院有限公司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杨强斌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西安热工院锅炉压力容器检验检测研究所有限公司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吕一楠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西安热工院锅炉压力容器检验检测研究所有限公司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李聚涛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西安热工院锅炉压力容器检验检测研究所有限公司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高彩玲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西安特种设备检验检测院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陈卓石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西安特种设备检验检测院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岳新艳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西安未来检测技术有限公司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2-489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王新亮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西安未来检测技术有限公司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2-490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贾茂林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西安未来检测技术有限公司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2-491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周戈强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西安益通热工技术服务有限公司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李启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西安永华集团有限公司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2-493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陈光启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西安中天石油勘探技术开发服务有限公司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2-494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代斌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咸阳市特种设备检验所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2-495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田建滨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中铁宝桥集团有限公司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2-496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伍方明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中铁宝桥集团有限公司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2-497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谢新华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奥煌检测技术服务（上海）有限公司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2-498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顾冲昊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福伊特造纸（中国）有限公司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2-499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刘桂鹏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江苏合海集团股份有限公司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宋华南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上海宝化国立化工技术有限公司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张成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上海宝冶工业技术服务有限公司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丁兵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上海船舶工程质量检测有限公司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吴正彪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上海电气核电设备有限公司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陈哲彦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上海锅炉厂有限公司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金中玉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上海锅炉厂有限公司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宋益民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上海金艺检测技术有限公司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顾鑫婕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上海精通坚成无损检测有限公司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侯彦华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上海蓝滨石化设备有限责任公司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2-509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印军华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上海派普诺管道检测科技发展有限公司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张宗雷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上海启精机电设备有限公司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张奕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上海石化设备检验检测有限公司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朱星华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上海石化设备检验检测有限公司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郭铁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上海斯耐迪工程咨询有限公司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马廷环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上海中油天宝钢管有限公司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苏晓松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盛隆石油管检测技术有限公司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杨国良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中国核工业第五建设有限公司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黎厚成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成都天翔环境股份有限公司（原成都天保重型装备股份有限公司）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王贵川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达州市特种设备监督检验所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2-519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冯旨华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达州市特种设备监督检验所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谭开银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达州市特种设备监督检验所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王玉雄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东方电气集团东方锅炉股份有限公司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谢进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东方电气集团东方锅炉股份有限公司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吴军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广汉市思明石油钻采设备配套有限公司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余扬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华夏阀门有限公司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李均昊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眉山市特种设备监督检验所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周怀忠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南充市特种设备监督检验所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张洪飞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南充市特种设备监督检验所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魏运强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四川宏华石油设备有限公司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2-529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阚毅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四川经准特种设备检验有限公司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冯强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四川科特石油工业井控质量安全监督测评中心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罗金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四川蓝星机械有限公司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杨庆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四川蓝星机械有限公司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彭丹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四川蓝星机械有限公司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张华江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四川蓝星机械有限公司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冯纪强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四川省简阳空冷器制造有限公司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周黎明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四川省特种设备检验研究院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王鹏威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四川省特种设备检验研究院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陈剑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四川省特种设备检验研究院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2-539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黄宇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四川省特种设备检验研究院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2-540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钟丽丽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四川省特种设备检验研究院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2-541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滕德林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四川新亚无损检测有限公司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2-542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计家群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四川冶金建筑工程质量检测有限公司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2-543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段志强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遂宁市特种设备监督检验所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2-544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周铭尧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中测测试科技有限公司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2-545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高磊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中测测试科技有限公司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2-546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杨世超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博思特能源装备股份有限公司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2-547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李立国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法利嘉航检验技术（深圳）有限公司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2-548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刘彦果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法利嘉航检验技术（深圳）有限公司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2-549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李伟志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方圆电气股份有限公司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陈淼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河北长宏阀门有限公司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2-551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顾书杰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莱斯安全阀门（天津）有限公司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2-552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李振伟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山东泰思特检测有限公司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2-553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白树彬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天津贝特尔流体控制阀门有限公司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2-554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赵铁瑞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天津海泰检测科技有限公司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2-555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单婷婷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天津海泰检测科技有限公司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2-556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吴锡源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天津市达安特工程检测有限公司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2-557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郭小勇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天津市华瑞检测技术有限公司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2-558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高庆娟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天津市华瑞检测技术有限公司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2-559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陶俊兴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天津市特种设备监督检验技术研究院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2-560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李绪超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天津市至元无损检测技术有限公司（达安特）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2-561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陈雷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郑州华龙工程检测有限公司司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2-562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张闪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中石化第四建设有限公司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2-563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赵海瑞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喀什地区特种设备检验检测所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2-564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史占胜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喀什地区特种设备检验检测所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2-565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韩文成旭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喀什地区特种设备检验检测所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2-566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李翔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克拉玛依亿天恒无损检测有限责任公司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2-567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朱新龙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克拉玛依准泰理化无损检测有限责任公司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2-568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才仁道尔吉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库尔勒施得石油技术服务有限公司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2-569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曹宇华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石河子市祥盛工业设备安装有限公司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2-570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刘阳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新疆电力公司锅炉压力容器检验中心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2-571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曾轮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新疆科华时代检测科技有限责任公司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2-572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黄伯雍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新疆科瑞检测科技有限公司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2-573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赵建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新疆燃气集团有限公司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2-574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马祥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新疆泰泽雅工程检测有限责任公司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2-575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曹文超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新疆通奥油田技术服务有限公司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2-576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王文生·王博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新疆通奥油田技术服务有限公司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2-577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侯静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新疆维吾尔自治区特种设备检验研究院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2-578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别尔兰·贾纳依汗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新疆维吾尔自治区特种设备检验研究院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2-579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骆强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新疆新正检测技术有限责任公司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2-580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李高红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新疆鑫泰材料设备检测有限公司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2-581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周凯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伊犁哈萨克自治州特种设备检验检测所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2-582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马冀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中国石油乌鲁木齐石油化工总厂工程设备监督检测中心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2-583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张作义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中国石油乌鲁木齐石油化工总厂工程设备监督检测中心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2-584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吴晓育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云南宏固工程检测有限公司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2-585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杨凯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云南宏固工程检测有限公司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2-586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孙乐乐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云南省建设工程质量检测中心有限公司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2-587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朱昊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云南省石油化工锅炉压力容器检测中心站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2-588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李玉明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云南省特种设备安全检测研究院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2-589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曾俊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昭通市质量技术监督综合检测中心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2-590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孟震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                    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2-591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王涛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杭州钢信建设工程检测有限公司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2-592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甘兵勇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杭州锅炉集团股份有限公司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2-593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刘谌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杭州杭氧工程检测技术有限公司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2-594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陈华全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杭州华安无损检测技术有限公司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2-595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刘伟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杭州市杭氧工程检测技术有限公司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2-596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朱志华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嘉兴市特种设备检验检测院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2-597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刘跃宗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宁波恒信工程检测有限公司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2-598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周群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宁波恒信工程检测有限公司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2-599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王辉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宁波恒信工程检测有限公司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2-600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王巧文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宁波恒信工程检测有限公司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2-601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叶星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宁波恒信工程检测有限公司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2-602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任雨波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宁波恒信工程检测有限公司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2-603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吴绍鸯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宁波恒信工程检测有限公司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2-604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胡德超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宁波恒信工程检测有限公司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2-605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周振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宁波明峰检验检测研究院股份有限公司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2-606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杨福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宁波市特种设备检验研究院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2-607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李亚林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衢州众力金属检测技术有限公司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2-608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李杰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台州市特种设备监督检验中心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2-609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李璟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台州市特种设备检验检测研究院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2-610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曾昶霖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温州和星无损检测服务有限公司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2-611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江银龙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温州宏泰无损检测公司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2-612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赵力伟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温州市特种设备检测研究院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2-613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高挺峰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温州市特种设备检测研究院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2-614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邓永春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浙富控股集团股份有限公司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2-615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张伟均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浙江富春江水电设备有限公司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2-616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徐福良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浙江富春江水电设备有限公司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2-617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李巍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浙江华东科技检测有限公司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2-618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杨锋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浙江赛福特特种设备检测有限公司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2-619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张加恬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浙江赛福特特种设备检测有限公司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2-620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陈琳琳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浙江赛福特特种设备检测有限公司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2-621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程明辉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浙江省特种设备检验研究院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2-622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伍洲闻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浙江无损检测工程技术有限公司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2-623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钟鹏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浙江无损检测工程技术有限公司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2-624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章丽虎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浙江无损检测工程技术有限公司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2-625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陆伟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舟山市特种设备检测院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2-626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魏玺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重庆奥林特机电技术有限公司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2-627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冉孟国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重庆奥林特机电技术有限公司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2-628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邓继兵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重庆波特无损检测技术有限公司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2-629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张俊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重庆波特无损检测技术有限公司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2-630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蓝江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重庆建峰工业集团有限公司压力容器检测站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2-631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舒洁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重庆建工无损检测工程有限公司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2-632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赖通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重庆建工无损检测工程有限公司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2-633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谢林峰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重庆鹏程无损检测有限公司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2-634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李文云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重庆市特种设备检测研究院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2-635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白晓东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重庆市特种设备检测研究院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  <w:tr w:rsidR="00DE46C6" w:rsidRPr="00DE46C6" w:rsidTr="00E8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8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2-636</w:t>
            </w:r>
          </w:p>
        </w:tc>
        <w:tc>
          <w:tcPr>
            <w:tcW w:w="985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89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杨涛</w:t>
            </w:r>
          </w:p>
        </w:tc>
        <w:tc>
          <w:tcPr>
            <w:tcW w:w="5432" w:type="dxa"/>
            <w:noWrap/>
            <w:vAlign w:val="center"/>
          </w:tcPr>
          <w:p w:rsidR="00DE46C6" w:rsidRPr="00DE46C6" w:rsidRDefault="00DE46C6" w:rsidP="00DE46C6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重庆水泵厂有限责任公司</w:t>
            </w:r>
          </w:p>
        </w:tc>
        <w:tc>
          <w:tcPr>
            <w:tcW w:w="1166" w:type="dxa"/>
            <w:vAlign w:val="center"/>
          </w:tcPr>
          <w:p w:rsidR="00DE46C6" w:rsidRPr="00DE46C6" w:rsidRDefault="00DE46C6" w:rsidP="00DE46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DE46C6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第二期</w:t>
            </w:r>
          </w:p>
        </w:tc>
      </w:tr>
    </w:tbl>
    <w:p w:rsidR="00D65DF9" w:rsidRDefault="00D65DF9">
      <w:bookmarkStart w:id="0" w:name="_GoBack"/>
      <w:bookmarkEnd w:id="0"/>
    </w:p>
    <w:sectPr w:rsidR="00D65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C6"/>
    <w:rsid w:val="00D65DF9"/>
    <w:rsid w:val="00D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E46C6"/>
  </w:style>
  <w:style w:type="character" w:customStyle="1" w:styleId="Char">
    <w:name w:val="页脚 Char"/>
    <w:link w:val="a3"/>
    <w:uiPriority w:val="99"/>
    <w:rsid w:val="00DE46C6"/>
    <w:rPr>
      <w:sz w:val="18"/>
      <w:szCs w:val="18"/>
    </w:rPr>
  </w:style>
  <w:style w:type="character" w:styleId="a4">
    <w:name w:val="Strong"/>
    <w:uiPriority w:val="22"/>
    <w:qFormat/>
    <w:rsid w:val="00DE46C6"/>
    <w:rPr>
      <w:b/>
      <w:bCs/>
    </w:rPr>
  </w:style>
  <w:style w:type="character" w:styleId="a5">
    <w:name w:val="Hyperlink"/>
    <w:uiPriority w:val="99"/>
    <w:rsid w:val="00DE46C6"/>
    <w:rPr>
      <w:color w:val="0000FF"/>
      <w:u w:val="single"/>
    </w:rPr>
  </w:style>
  <w:style w:type="character" w:styleId="a6">
    <w:name w:val="page number"/>
    <w:basedOn w:val="a0"/>
    <w:rsid w:val="00DE46C6"/>
  </w:style>
  <w:style w:type="character" w:styleId="a7">
    <w:name w:val="FollowedHyperlink"/>
    <w:uiPriority w:val="99"/>
    <w:unhideWhenUsed/>
    <w:rsid w:val="00DE46C6"/>
    <w:rPr>
      <w:color w:val="800080"/>
      <w:u w:val="single"/>
    </w:rPr>
  </w:style>
  <w:style w:type="character" w:customStyle="1" w:styleId="cpx12hei">
    <w:name w:val="cpx12hei"/>
    <w:basedOn w:val="a0"/>
    <w:rsid w:val="00DE46C6"/>
  </w:style>
  <w:style w:type="paragraph" w:styleId="3">
    <w:name w:val="Body Text Indent 3"/>
    <w:basedOn w:val="a"/>
    <w:link w:val="3Char"/>
    <w:rsid w:val="00DE46C6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DE46C6"/>
    <w:rPr>
      <w:rFonts w:ascii="Times New Roman" w:eastAsia="宋体" w:hAnsi="Times New Roman" w:cs="Times New Roman"/>
      <w:sz w:val="16"/>
      <w:szCs w:val="16"/>
    </w:rPr>
  </w:style>
  <w:style w:type="paragraph" w:styleId="a8">
    <w:name w:val="header"/>
    <w:basedOn w:val="a"/>
    <w:link w:val="Char0"/>
    <w:rsid w:val="00DE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8"/>
    <w:rsid w:val="00DE46C6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DE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E46C6"/>
    <w:rPr>
      <w:sz w:val="18"/>
      <w:szCs w:val="18"/>
    </w:rPr>
  </w:style>
  <w:style w:type="paragraph" w:styleId="a9">
    <w:name w:val="Balloon Text"/>
    <w:basedOn w:val="a"/>
    <w:link w:val="Char2"/>
    <w:semiHidden/>
    <w:rsid w:val="00DE46C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DE46C6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3"/>
    <w:rsid w:val="00DE46C6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3">
    <w:name w:val="正文文本缩进 Char"/>
    <w:basedOn w:val="a0"/>
    <w:link w:val="aa"/>
    <w:rsid w:val="00DE46C6"/>
    <w:rPr>
      <w:rFonts w:ascii="仿宋_GB2312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Char"/>
    <w:rsid w:val="00DE46C6"/>
    <w:pPr>
      <w:adjustRightInd w:val="0"/>
      <w:snapToGrid w:val="0"/>
      <w:spacing w:line="360" w:lineRule="auto"/>
      <w:ind w:leftChars="1012" w:left="2125" w:firstLineChars="1600" w:firstLine="448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DE46C6"/>
    <w:rPr>
      <w:rFonts w:ascii="Times New Roman" w:eastAsia="仿宋_GB2312" w:hAnsi="Times New Roman" w:cs="Times New Roman"/>
      <w:sz w:val="28"/>
      <w:szCs w:val="24"/>
    </w:rPr>
  </w:style>
  <w:style w:type="paragraph" w:customStyle="1" w:styleId="Default">
    <w:name w:val="Default"/>
    <w:rsid w:val="00DE46C6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b">
    <w:name w:val="Body Text"/>
    <w:basedOn w:val="a"/>
    <w:link w:val="Char4"/>
    <w:rsid w:val="00DE46C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0"/>
    <w:link w:val="ab"/>
    <w:rsid w:val="00DE46C6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5"/>
    <w:rsid w:val="00DE46C6"/>
    <w:rPr>
      <w:rFonts w:ascii="Times New Roman" w:eastAsia="宋体" w:hAnsi="Times New Roman" w:cs="Times New Roman"/>
      <w:sz w:val="28"/>
      <w:szCs w:val="20"/>
    </w:rPr>
  </w:style>
  <w:style w:type="character" w:customStyle="1" w:styleId="Char5">
    <w:name w:val="日期 Char"/>
    <w:basedOn w:val="a0"/>
    <w:link w:val="ac"/>
    <w:rsid w:val="00DE46C6"/>
    <w:rPr>
      <w:rFonts w:ascii="Times New Roman" w:eastAsia="宋体" w:hAnsi="Times New Roman" w:cs="Times New Roman"/>
      <w:sz w:val="28"/>
      <w:szCs w:val="20"/>
    </w:rPr>
  </w:style>
  <w:style w:type="paragraph" w:styleId="ad">
    <w:name w:val="Normal (Web)"/>
    <w:basedOn w:val="a"/>
    <w:rsid w:val="00DE46C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e">
    <w:name w:val="Table Grid"/>
    <w:basedOn w:val="a1"/>
    <w:rsid w:val="00DE46C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E46C6"/>
  </w:style>
  <w:style w:type="character" w:customStyle="1" w:styleId="Char">
    <w:name w:val="页脚 Char"/>
    <w:link w:val="a3"/>
    <w:uiPriority w:val="99"/>
    <w:rsid w:val="00DE46C6"/>
    <w:rPr>
      <w:sz w:val="18"/>
      <w:szCs w:val="18"/>
    </w:rPr>
  </w:style>
  <w:style w:type="character" w:styleId="a4">
    <w:name w:val="Strong"/>
    <w:uiPriority w:val="22"/>
    <w:qFormat/>
    <w:rsid w:val="00DE46C6"/>
    <w:rPr>
      <w:b/>
      <w:bCs/>
    </w:rPr>
  </w:style>
  <w:style w:type="character" w:styleId="a5">
    <w:name w:val="Hyperlink"/>
    <w:uiPriority w:val="99"/>
    <w:rsid w:val="00DE46C6"/>
    <w:rPr>
      <w:color w:val="0000FF"/>
      <w:u w:val="single"/>
    </w:rPr>
  </w:style>
  <w:style w:type="character" w:styleId="a6">
    <w:name w:val="page number"/>
    <w:basedOn w:val="a0"/>
    <w:rsid w:val="00DE46C6"/>
  </w:style>
  <w:style w:type="character" w:styleId="a7">
    <w:name w:val="FollowedHyperlink"/>
    <w:uiPriority w:val="99"/>
    <w:unhideWhenUsed/>
    <w:rsid w:val="00DE46C6"/>
    <w:rPr>
      <w:color w:val="800080"/>
      <w:u w:val="single"/>
    </w:rPr>
  </w:style>
  <w:style w:type="character" w:customStyle="1" w:styleId="cpx12hei">
    <w:name w:val="cpx12hei"/>
    <w:basedOn w:val="a0"/>
    <w:rsid w:val="00DE46C6"/>
  </w:style>
  <w:style w:type="paragraph" w:styleId="3">
    <w:name w:val="Body Text Indent 3"/>
    <w:basedOn w:val="a"/>
    <w:link w:val="3Char"/>
    <w:rsid w:val="00DE46C6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DE46C6"/>
    <w:rPr>
      <w:rFonts w:ascii="Times New Roman" w:eastAsia="宋体" w:hAnsi="Times New Roman" w:cs="Times New Roman"/>
      <w:sz w:val="16"/>
      <w:szCs w:val="16"/>
    </w:rPr>
  </w:style>
  <w:style w:type="paragraph" w:styleId="a8">
    <w:name w:val="header"/>
    <w:basedOn w:val="a"/>
    <w:link w:val="Char0"/>
    <w:rsid w:val="00DE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8"/>
    <w:rsid w:val="00DE46C6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DE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E46C6"/>
    <w:rPr>
      <w:sz w:val="18"/>
      <w:szCs w:val="18"/>
    </w:rPr>
  </w:style>
  <w:style w:type="paragraph" w:styleId="a9">
    <w:name w:val="Balloon Text"/>
    <w:basedOn w:val="a"/>
    <w:link w:val="Char2"/>
    <w:semiHidden/>
    <w:rsid w:val="00DE46C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DE46C6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3"/>
    <w:rsid w:val="00DE46C6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3">
    <w:name w:val="正文文本缩进 Char"/>
    <w:basedOn w:val="a0"/>
    <w:link w:val="aa"/>
    <w:rsid w:val="00DE46C6"/>
    <w:rPr>
      <w:rFonts w:ascii="仿宋_GB2312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Char"/>
    <w:rsid w:val="00DE46C6"/>
    <w:pPr>
      <w:adjustRightInd w:val="0"/>
      <w:snapToGrid w:val="0"/>
      <w:spacing w:line="360" w:lineRule="auto"/>
      <w:ind w:leftChars="1012" w:left="2125" w:firstLineChars="1600" w:firstLine="448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DE46C6"/>
    <w:rPr>
      <w:rFonts w:ascii="Times New Roman" w:eastAsia="仿宋_GB2312" w:hAnsi="Times New Roman" w:cs="Times New Roman"/>
      <w:sz w:val="28"/>
      <w:szCs w:val="24"/>
    </w:rPr>
  </w:style>
  <w:style w:type="paragraph" w:customStyle="1" w:styleId="Default">
    <w:name w:val="Default"/>
    <w:rsid w:val="00DE46C6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b">
    <w:name w:val="Body Text"/>
    <w:basedOn w:val="a"/>
    <w:link w:val="Char4"/>
    <w:rsid w:val="00DE46C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0"/>
    <w:link w:val="ab"/>
    <w:rsid w:val="00DE46C6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5"/>
    <w:rsid w:val="00DE46C6"/>
    <w:rPr>
      <w:rFonts w:ascii="Times New Roman" w:eastAsia="宋体" w:hAnsi="Times New Roman" w:cs="Times New Roman"/>
      <w:sz w:val="28"/>
      <w:szCs w:val="20"/>
    </w:rPr>
  </w:style>
  <w:style w:type="character" w:customStyle="1" w:styleId="Char5">
    <w:name w:val="日期 Char"/>
    <w:basedOn w:val="a0"/>
    <w:link w:val="ac"/>
    <w:rsid w:val="00DE46C6"/>
    <w:rPr>
      <w:rFonts w:ascii="Times New Roman" w:eastAsia="宋体" w:hAnsi="Times New Roman" w:cs="Times New Roman"/>
      <w:sz w:val="28"/>
      <w:szCs w:val="20"/>
    </w:rPr>
  </w:style>
  <w:style w:type="paragraph" w:styleId="ad">
    <w:name w:val="Normal (Web)"/>
    <w:basedOn w:val="a"/>
    <w:rsid w:val="00DE46C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e">
    <w:name w:val="Table Grid"/>
    <w:basedOn w:val="a1"/>
    <w:rsid w:val="00DE46C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3148</Words>
  <Characters>17948</Characters>
  <Application>Microsoft Office Word</Application>
  <DocSecurity>0</DocSecurity>
  <Lines>149</Lines>
  <Paragraphs>42</Paragraphs>
  <ScaleCrop>false</ScaleCrop>
  <Company/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2019-09-23T06:55:00Z</dcterms:created>
  <dcterms:modified xsi:type="dcterms:W3CDTF">2019-09-23T06:55:00Z</dcterms:modified>
</cp:coreProperties>
</file>