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D" w:rsidRPr="005740A0" w:rsidRDefault="005740A0" w:rsidP="008E789D">
      <w:pPr>
        <w:spacing w:line="480" w:lineRule="exact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5740A0">
        <w:rPr>
          <w:rFonts w:ascii="方正小标宋简体" w:eastAsia="方正小标宋简体" w:hAnsi="宋体" w:hint="eastAsia"/>
          <w:bCs/>
          <w:sz w:val="36"/>
          <w:szCs w:val="36"/>
        </w:rPr>
        <w:t>上海山</w:t>
      </w:r>
      <w:proofErr w:type="gramStart"/>
      <w:r w:rsidRPr="005740A0">
        <w:rPr>
          <w:rFonts w:ascii="方正小标宋简体" w:eastAsia="方正小标宋简体" w:hAnsi="宋体" w:hint="eastAsia"/>
          <w:bCs/>
          <w:sz w:val="36"/>
          <w:szCs w:val="36"/>
        </w:rPr>
        <w:t>友建设</w:t>
      </w:r>
      <w:proofErr w:type="gramEnd"/>
      <w:r w:rsidRPr="005740A0">
        <w:rPr>
          <w:rFonts w:ascii="方正小标宋简体" w:eastAsia="方正小标宋简体" w:hAnsi="宋体" w:hint="eastAsia"/>
          <w:bCs/>
          <w:sz w:val="36"/>
          <w:szCs w:val="36"/>
        </w:rPr>
        <w:t>机械工程有限公司</w:t>
      </w:r>
      <w:r w:rsidR="008E789D" w:rsidRPr="005740A0">
        <w:rPr>
          <w:rFonts w:ascii="方正小标宋简体" w:eastAsia="方正小标宋简体" w:hAnsiTheme="minorEastAsia" w:hint="eastAsia"/>
          <w:sz w:val="36"/>
          <w:szCs w:val="36"/>
        </w:rPr>
        <w:t>简介</w:t>
      </w:r>
    </w:p>
    <w:p w:rsidR="008A11DD" w:rsidRPr="009924B7" w:rsidRDefault="008A11DD" w:rsidP="008E789D">
      <w:pPr>
        <w:spacing w:line="480" w:lineRule="exact"/>
        <w:jc w:val="center"/>
        <w:rPr>
          <w:rFonts w:asciiTheme="minorEastAsia" w:hAnsiTheme="minorEastAsia"/>
          <w:sz w:val="36"/>
          <w:szCs w:val="36"/>
        </w:rPr>
      </w:pP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bCs/>
          <w:sz w:val="28"/>
          <w:szCs w:val="28"/>
        </w:rPr>
      </w:pPr>
      <w:r w:rsidRPr="005740A0">
        <w:rPr>
          <w:rFonts w:ascii="方正仿宋简体" w:eastAsia="方正仿宋简体" w:hAnsi="宋体" w:hint="eastAsia"/>
          <w:bCs/>
          <w:sz w:val="28"/>
          <w:szCs w:val="28"/>
        </w:rPr>
        <w:t>上海山</w:t>
      </w:r>
      <w:proofErr w:type="gramStart"/>
      <w:r w:rsidRPr="005740A0">
        <w:rPr>
          <w:rFonts w:ascii="方正仿宋简体" w:eastAsia="方正仿宋简体" w:hAnsi="宋体" w:hint="eastAsia"/>
          <w:bCs/>
          <w:sz w:val="28"/>
          <w:szCs w:val="28"/>
        </w:rPr>
        <w:t>友建设</w:t>
      </w:r>
      <w:proofErr w:type="gramEnd"/>
      <w:r w:rsidRPr="005740A0">
        <w:rPr>
          <w:rFonts w:ascii="方正仿宋简体" w:eastAsia="方正仿宋简体" w:hAnsi="宋体" w:hint="eastAsia"/>
          <w:bCs/>
          <w:sz w:val="28"/>
          <w:szCs w:val="28"/>
        </w:rPr>
        <w:t>机械工程有限公司是具有独立法人资格的第三方无损检测机构，成立于1995年，位于上海市金山区金山大道2718弄20号，毗邻上海石油化工股份有限公司和</w:t>
      </w:r>
      <w:proofErr w:type="gramStart"/>
      <w:r w:rsidRPr="005740A0">
        <w:rPr>
          <w:rFonts w:ascii="方正仿宋简体" w:eastAsia="方正仿宋简体" w:hAnsi="宋体" w:hint="eastAsia"/>
          <w:bCs/>
          <w:sz w:val="28"/>
          <w:szCs w:val="28"/>
        </w:rPr>
        <w:t>漕泾</w:t>
      </w:r>
      <w:proofErr w:type="gramEnd"/>
      <w:r w:rsidRPr="005740A0">
        <w:rPr>
          <w:rFonts w:ascii="方正仿宋简体" w:eastAsia="方正仿宋简体" w:hAnsi="宋体" w:hint="eastAsia"/>
          <w:bCs/>
          <w:sz w:val="28"/>
          <w:szCs w:val="28"/>
        </w:rPr>
        <w:t>化工工区。</w:t>
      </w: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sz w:val="28"/>
          <w:szCs w:val="28"/>
        </w:rPr>
        <w:t>公司成立以来相继取得了《中华人民共和国特种设备检验检测无损检测机构核准证》、《辐射安全许可证》、《检验检测机构资质认定证书》、ISO9001：2015质量管理体系认证、ISO14001：2015环境管理体系认证和GB/T28001-2011/OHSAS18001:2007职业健康安全管理体系认证。</w:t>
      </w: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sz w:val="28"/>
          <w:szCs w:val="28"/>
        </w:rPr>
        <w:t>公司现有办公、试验场地建筑面积总计1157.5m</w:t>
      </w:r>
      <w:r w:rsidRPr="005740A0">
        <w:rPr>
          <w:rFonts w:ascii="方正仿宋简体" w:eastAsia="方正仿宋简体" w:hAnsi="宋体" w:hint="eastAsia"/>
          <w:sz w:val="28"/>
          <w:szCs w:val="28"/>
          <w:vertAlign w:val="superscript"/>
        </w:rPr>
        <w:t>2</w:t>
      </w:r>
      <w:r w:rsidRPr="005740A0">
        <w:rPr>
          <w:rFonts w:ascii="方正仿宋简体" w:eastAsia="方正仿宋简体" w:hAnsi="宋体" w:hint="eastAsia"/>
          <w:sz w:val="28"/>
          <w:szCs w:val="28"/>
        </w:rPr>
        <w:t>，包括档案室、资料室、设备仪器室、仪器调试室、射线源库、暗室、评片室等。</w:t>
      </w: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bCs/>
          <w:sz w:val="28"/>
          <w:szCs w:val="28"/>
        </w:rPr>
      </w:pPr>
      <w:r w:rsidRPr="005740A0">
        <w:rPr>
          <w:rFonts w:ascii="方正仿宋简体" w:eastAsia="方正仿宋简体" w:hAnsi="宋体" w:hint="eastAsia"/>
          <w:bCs/>
          <w:sz w:val="28"/>
          <w:szCs w:val="28"/>
        </w:rPr>
        <w:t>本公司内设4</w:t>
      </w:r>
      <w:proofErr w:type="gramStart"/>
      <w:r w:rsidRPr="005740A0">
        <w:rPr>
          <w:rFonts w:ascii="方正仿宋简体" w:eastAsia="方正仿宋简体" w:hAnsi="宋体" w:hint="eastAsia"/>
          <w:bCs/>
          <w:sz w:val="28"/>
          <w:szCs w:val="28"/>
        </w:rPr>
        <w:t>各</w:t>
      </w:r>
      <w:proofErr w:type="gramEnd"/>
      <w:r w:rsidRPr="005740A0">
        <w:rPr>
          <w:rFonts w:ascii="方正仿宋简体" w:eastAsia="方正仿宋简体" w:hAnsi="宋体" w:hint="eastAsia"/>
          <w:bCs/>
          <w:sz w:val="28"/>
          <w:szCs w:val="28"/>
        </w:rPr>
        <w:t>部门，分别为：技术质量部、综合管理部、工程管理部、财务部。</w:t>
      </w: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sz w:val="28"/>
          <w:szCs w:val="28"/>
        </w:rPr>
        <w:t>机构总人数为62，其中高级职称3人，中级职称7人。获得国家质量监督检验检疫总局颁发的无损检测高级人员（Ⅲ级）人员4人，中级（Ⅱ级）人员35人。</w:t>
      </w: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sz w:val="28"/>
          <w:szCs w:val="28"/>
        </w:rPr>
        <w:t>同时还拥有适合各项检测业务的检测</w:t>
      </w:r>
      <w:bookmarkStart w:id="0" w:name="_GoBack"/>
      <w:bookmarkEnd w:id="0"/>
      <w:r w:rsidRPr="005740A0">
        <w:rPr>
          <w:rFonts w:ascii="方正仿宋简体" w:eastAsia="方正仿宋简体" w:hAnsi="宋体" w:hint="eastAsia"/>
          <w:sz w:val="28"/>
          <w:szCs w:val="28"/>
        </w:rPr>
        <w:t>仪器和设备。主要设备：γ射线探伤机、X射线探伤机、数字智能超声波仪、磁粉探伤机、直读式光谱仪、γ智能辐射仪、热处理设备以及检测所需的标准试块和对比试块等100多台（套）。并配有专业的维修保养人员。工程的施工作业已纳入完善管理程序，确保了工程的进度和质量需要。</w:t>
      </w:r>
    </w:p>
    <w:p w:rsidR="008E789D" w:rsidRPr="005740A0" w:rsidRDefault="008E789D" w:rsidP="005740A0">
      <w:pPr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sz w:val="28"/>
          <w:szCs w:val="28"/>
        </w:rPr>
        <w:t>公司自成立以来主要承接压力容器、压力管道及特种设备、钢结构等产品的无损检测、材料光谱分析和管线设备的热处理工程。</w:t>
      </w:r>
    </w:p>
    <w:p w:rsidR="008E789D" w:rsidRPr="005740A0" w:rsidRDefault="008E789D" w:rsidP="008E789D">
      <w:pPr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sz w:val="28"/>
          <w:szCs w:val="28"/>
        </w:rPr>
        <w:lastRenderedPageBreak/>
        <w:t xml:space="preserve">    公司拥有雄厚的技术力量和一支稳定的专业队伍，在经营业务和质量管理上有较雄厚的基础，具有成熟的专业技术和完善的服务体系，特别是对野外作业有较强的适应能力和现场工作能力。</w:t>
      </w:r>
    </w:p>
    <w:p w:rsidR="008E789D" w:rsidRPr="005740A0" w:rsidRDefault="008E789D" w:rsidP="008E789D">
      <w:pPr>
        <w:rPr>
          <w:rFonts w:ascii="方正仿宋简体" w:eastAsia="方正仿宋简体" w:hAnsi="宋体" w:hint="eastAsia"/>
          <w:sz w:val="28"/>
          <w:szCs w:val="28"/>
        </w:rPr>
      </w:pPr>
      <w:r w:rsidRPr="005740A0">
        <w:rPr>
          <w:rFonts w:ascii="方正仿宋简体" w:eastAsia="方正仿宋简体" w:hAnsi="宋体" w:hint="eastAsia"/>
          <w:bCs/>
          <w:sz w:val="28"/>
          <w:szCs w:val="28"/>
        </w:rPr>
        <w:t xml:space="preserve">    公司自成立以来在全体员工共同努力下，本着“质量第一，安全第一，诚实可靠，顾客满意”的宗旨和热忱为客户服务的精神。积极为企业安全生产服务，不断完善内部管理，贯彻质量管理体系文件的要去，使检测工作实现管理的科学化、规范化和制度化，为防止和减少特种设备事故发生、保障人民生命和特种设备安全保驾护航。</w:t>
      </w:r>
    </w:p>
    <w:p w:rsidR="00156AB7" w:rsidRPr="005740A0" w:rsidRDefault="00156AB7">
      <w:pPr>
        <w:rPr>
          <w:rFonts w:ascii="方正仿宋简体" w:eastAsia="方正仿宋简体" w:hAnsi="宋体" w:hint="eastAsia"/>
          <w:sz w:val="28"/>
          <w:szCs w:val="28"/>
        </w:rPr>
      </w:pPr>
    </w:p>
    <w:sectPr w:rsidR="00156AB7" w:rsidRPr="005740A0" w:rsidSect="008E789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9D"/>
    <w:rsid w:val="00156AB7"/>
    <w:rsid w:val="005740A0"/>
    <w:rsid w:val="008A11DD"/>
    <w:rsid w:val="008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D"/>
    <w:pPr>
      <w:spacing w:line="36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1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1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D"/>
    <w:pPr>
      <w:spacing w:line="36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1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1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2019-08-21T02:36:00Z</cp:lastPrinted>
  <dcterms:created xsi:type="dcterms:W3CDTF">2019-08-07T06:30:00Z</dcterms:created>
  <dcterms:modified xsi:type="dcterms:W3CDTF">2019-10-15T03:06:00Z</dcterms:modified>
</cp:coreProperties>
</file>