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13" w:rsidRPr="003A76BB" w:rsidRDefault="003A76BB">
      <w:pPr>
        <w:jc w:val="center"/>
        <w:rPr>
          <w:rFonts w:ascii="方正小标宋简体" w:eastAsia="方正小标宋简体" w:hAnsiTheme="majorEastAsia" w:cstheme="majorEastAsia" w:hint="eastAsia"/>
          <w:bCs/>
          <w:sz w:val="32"/>
          <w:szCs w:val="32"/>
        </w:rPr>
      </w:pPr>
      <w:r w:rsidRPr="003A76BB">
        <w:rPr>
          <w:rFonts w:ascii="方正小标宋简体" w:eastAsia="方正小标宋简体" w:hint="eastAsia"/>
          <w:sz w:val="32"/>
          <w:szCs w:val="32"/>
        </w:rPr>
        <w:t>鲁西科安特种设备检测有限公</w:t>
      </w:r>
      <w:r w:rsidRPr="003A76BB">
        <w:rPr>
          <w:rFonts w:ascii="方正小标宋简体" w:eastAsia="方正小标宋简体" w:hAnsiTheme="majorEastAsia" w:cstheme="majorEastAsia" w:hint="eastAsia"/>
          <w:bCs/>
          <w:sz w:val="32"/>
          <w:szCs w:val="32"/>
        </w:rPr>
        <w:t>司简介</w:t>
      </w:r>
    </w:p>
    <w:p w:rsidR="00F31A13" w:rsidRDefault="00F31A13"/>
    <w:p w:rsidR="00F31A13" w:rsidRDefault="003A76BB">
      <w:pPr>
        <w:spacing w:line="360" w:lineRule="auto"/>
        <w:ind w:firstLineChars="200" w:firstLine="480"/>
        <w:rPr>
          <w:sz w:val="24"/>
        </w:rPr>
      </w:pPr>
      <w:r>
        <w:rPr>
          <w:rFonts w:hint="eastAsia"/>
          <w:sz w:val="24"/>
        </w:rPr>
        <w:t>鲁西科安特种设备检测有限公司</w:t>
      </w:r>
      <w:bookmarkStart w:id="0" w:name="_GoBack"/>
      <w:bookmarkEnd w:id="0"/>
      <w:r>
        <w:rPr>
          <w:rFonts w:hint="eastAsia"/>
          <w:sz w:val="24"/>
        </w:rPr>
        <w:t>所在的鲁西化工产业园区地处山东聊城市，目前建成和在建面积超过</w:t>
      </w:r>
      <w:r>
        <w:rPr>
          <w:rFonts w:hint="eastAsia"/>
          <w:sz w:val="24"/>
        </w:rPr>
        <w:t>20000</w:t>
      </w:r>
      <w:r>
        <w:rPr>
          <w:rFonts w:hint="eastAsia"/>
          <w:sz w:val="24"/>
        </w:rPr>
        <w:t>亩，鲁西科安所在产业</w:t>
      </w:r>
      <w:proofErr w:type="gramStart"/>
      <w:r>
        <w:rPr>
          <w:rFonts w:hint="eastAsia"/>
          <w:sz w:val="24"/>
        </w:rPr>
        <w:t>园具备</w:t>
      </w:r>
      <w:proofErr w:type="gramEnd"/>
      <w:r>
        <w:rPr>
          <w:rFonts w:hint="eastAsia"/>
          <w:sz w:val="24"/>
        </w:rPr>
        <w:t>资源包括：国家级企业技术中心、院士工作站、博士后工作站、欧洲研发中心、省级工程实验室、石油和化工行业聚碳酸酯高性能化合成与制备技术工程实验室等技术研发机构，拥有国家级化工职业技能鉴定站、鲁西化工工程学院、员工培训中心等培训培养机构。</w:t>
      </w:r>
    </w:p>
    <w:p w:rsidR="00F31A13" w:rsidRDefault="003A76BB">
      <w:pPr>
        <w:spacing w:line="360" w:lineRule="auto"/>
        <w:ind w:firstLineChars="200" w:firstLine="480"/>
        <w:rPr>
          <w:sz w:val="24"/>
        </w:rPr>
      </w:pPr>
      <w:r>
        <w:rPr>
          <w:rFonts w:hint="eastAsia"/>
          <w:sz w:val="24"/>
        </w:rPr>
        <w:t>鲁西科安特种设备检测有限公司自成立以来，秉承“科技引领、安全发展”的服务宗旨，通过先进理念和科技手段来为特种设备安全保驾护航，实现特种设备的安全性和经济性的和谐统一。</w:t>
      </w:r>
    </w:p>
    <w:p w:rsidR="00F31A13" w:rsidRDefault="003A76BB">
      <w:pPr>
        <w:spacing w:line="360" w:lineRule="auto"/>
        <w:ind w:firstLineChars="200" w:firstLine="480"/>
        <w:rPr>
          <w:sz w:val="24"/>
        </w:rPr>
      </w:pPr>
      <w:r>
        <w:rPr>
          <w:rFonts w:hint="eastAsia"/>
          <w:sz w:val="24"/>
        </w:rPr>
        <w:t>鲁西科安特种设备检测有限公司是经国家质检总局核准的从事特种设备检验检测的具有独立法人资格的综合检验机构，核准的检验范围为：</w:t>
      </w:r>
    </w:p>
    <w:p w:rsidR="00F31A13" w:rsidRDefault="003A76BB">
      <w:pPr>
        <w:spacing w:line="360" w:lineRule="auto"/>
        <w:rPr>
          <w:sz w:val="24"/>
        </w:rPr>
      </w:pPr>
      <w:r>
        <w:rPr>
          <w:rFonts w:hint="eastAsia"/>
          <w:sz w:val="24"/>
        </w:rPr>
        <w:t>DD3  </w:t>
      </w:r>
      <w:r>
        <w:rPr>
          <w:rFonts w:hint="eastAsia"/>
          <w:sz w:val="24"/>
        </w:rPr>
        <w:t>工业管道定期检验；</w:t>
      </w:r>
    </w:p>
    <w:p w:rsidR="00F31A13" w:rsidRDefault="003A76BB">
      <w:pPr>
        <w:spacing w:line="360" w:lineRule="auto"/>
        <w:rPr>
          <w:sz w:val="24"/>
        </w:rPr>
      </w:pPr>
      <w:r>
        <w:rPr>
          <w:rFonts w:hint="eastAsia"/>
          <w:sz w:val="24"/>
        </w:rPr>
        <w:t>RD2  </w:t>
      </w:r>
      <w:r>
        <w:rPr>
          <w:rFonts w:hint="eastAsia"/>
          <w:sz w:val="24"/>
        </w:rPr>
        <w:t>球形储罐定期检验；</w:t>
      </w:r>
    </w:p>
    <w:p w:rsidR="00F31A13" w:rsidRDefault="003A76BB">
      <w:pPr>
        <w:spacing w:line="360" w:lineRule="auto"/>
        <w:rPr>
          <w:sz w:val="24"/>
        </w:rPr>
      </w:pPr>
      <w:r>
        <w:rPr>
          <w:rFonts w:hint="eastAsia"/>
          <w:sz w:val="24"/>
        </w:rPr>
        <w:t>RD3  </w:t>
      </w:r>
      <w:r>
        <w:rPr>
          <w:rFonts w:hint="eastAsia"/>
          <w:sz w:val="24"/>
        </w:rPr>
        <w:t>第Ⅲ类压力容器定期检验；</w:t>
      </w:r>
    </w:p>
    <w:p w:rsidR="00F31A13" w:rsidRDefault="003A76BB">
      <w:pPr>
        <w:spacing w:line="360" w:lineRule="auto"/>
        <w:rPr>
          <w:sz w:val="24"/>
        </w:rPr>
      </w:pPr>
      <w:r>
        <w:rPr>
          <w:rFonts w:hint="eastAsia"/>
          <w:sz w:val="24"/>
        </w:rPr>
        <w:t>RD4  </w:t>
      </w:r>
      <w:r>
        <w:rPr>
          <w:rFonts w:hint="eastAsia"/>
          <w:sz w:val="24"/>
        </w:rPr>
        <w:t>第Ⅰ、Ⅱ类压力容器定期检验。</w:t>
      </w:r>
    </w:p>
    <w:p w:rsidR="00F31A13" w:rsidRDefault="003A76BB">
      <w:pPr>
        <w:spacing w:line="360" w:lineRule="auto"/>
        <w:ind w:firstLineChars="200" w:firstLine="480"/>
        <w:rPr>
          <w:sz w:val="24"/>
        </w:rPr>
      </w:pPr>
      <w:r>
        <w:rPr>
          <w:rFonts w:hint="eastAsia"/>
          <w:sz w:val="24"/>
        </w:rPr>
        <w:t>2018</w:t>
      </w:r>
      <w:r>
        <w:rPr>
          <w:rFonts w:hint="eastAsia"/>
          <w:sz w:val="24"/>
        </w:rPr>
        <w:t>年公司取得</w:t>
      </w:r>
      <w:r>
        <w:rPr>
          <w:rFonts w:hint="eastAsia"/>
          <w:sz w:val="24"/>
        </w:rPr>
        <w:t>ISO 9001:2015  </w:t>
      </w:r>
      <w:r>
        <w:rPr>
          <w:rFonts w:hint="eastAsia"/>
          <w:sz w:val="24"/>
        </w:rPr>
        <w:t>国际质量管理体系认证、</w:t>
      </w:r>
      <w:r>
        <w:rPr>
          <w:rFonts w:hint="eastAsia"/>
          <w:sz w:val="24"/>
        </w:rPr>
        <w:t>ISO1400</w:t>
      </w:r>
      <w:r>
        <w:rPr>
          <w:rFonts w:hint="eastAsia"/>
          <w:sz w:val="24"/>
        </w:rPr>
        <w:t>1:2015  </w:t>
      </w:r>
      <w:r>
        <w:rPr>
          <w:rFonts w:hint="eastAsia"/>
          <w:sz w:val="24"/>
        </w:rPr>
        <w:t>国际环境管理体系认证、</w:t>
      </w:r>
      <w:r>
        <w:rPr>
          <w:rFonts w:hint="eastAsia"/>
          <w:sz w:val="24"/>
        </w:rPr>
        <w:t xml:space="preserve">OHSAS18001:2007 </w:t>
      </w:r>
      <w:r>
        <w:rPr>
          <w:rFonts w:hint="eastAsia"/>
          <w:sz w:val="24"/>
        </w:rPr>
        <w:t>国际职业健康安全管理体系认证。</w:t>
      </w:r>
    </w:p>
    <w:p w:rsidR="00F31A13" w:rsidRDefault="003A76BB">
      <w:pPr>
        <w:spacing w:line="360" w:lineRule="auto"/>
        <w:rPr>
          <w:sz w:val="24"/>
        </w:rPr>
      </w:pPr>
      <w:r>
        <w:rPr>
          <w:rFonts w:hint="eastAsia"/>
          <w:sz w:val="24"/>
        </w:rPr>
        <w:t>公司依据《中华人民共和国特种设备安全法》、《特种设备安全监察条例》和国家有关法规、规范的有关要求开展资格核准范围内的特种设备检验工作。</w:t>
      </w:r>
    </w:p>
    <w:p w:rsidR="00F31A13" w:rsidRDefault="003A76BB">
      <w:pPr>
        <w:spacing w:line="360" w:lineRule="auto"/>
        <w:ind w:firstLineChars="200" w:firstLine="480"/>
        <w:rPr>
          <w:sz w:val="24"/>
        </w:rPr>
      </w:pPr>
      <w:r>
        <w:rPr>
          <w:rFonts w:hint="eastAsia"/>
          <w:sz w:val="24"/>
        </w:rPr>
        <w:t>鲁西科安特种设备检测有限公司一直注重自身建设和行风自律，全体职工团结奋进、勇于开拓，依靠技术严格把关，不断创新寻求发展，以“科学公正、准确热情、安全高效、精益求精”的行业形象为企业的安全生产服务。</w:t>
      </w:r>
    </w:p>
    <w:p w:rsidR="00F31A13" w:rsidRDefault="003A76BB">
      <w:pPr>
        <w:spacing w:line="360" w:lineRule="auto"/>
        <w:ind w:firstLineChars="200" w:firstLine="480"/>
        <w:rPr>
          <w:sz w:val="24"/>
        </w:rPr>
      </w:pPr>
      <w:r>
        <w:rPr>
          <w:rFonts w:hint="eastAsia"/>
          <w:sz w:val="24"/>
        </w:rPr>
        <w:t>公司检验人员常年工作在检验第一线，具有丰富的煤化工、硅化工、氟化工、精细化工</w:t>
      </w:r>
      <w:r>
        <w:rPr>
          <w:rFonts w:hint="eastAsia"/>
          <w:sz w:val="24"/>
        </w:rPr>
        <w:t>、石油化工类压力容器、压力管道检验经验，尤其擅长工况恶劣的高温高压设备及大型成套装置的集中检验，他们既熟悉石油化工设备工艺，又精通腐蚀机理和检验技术，可以快速而又准确地抓住问题的要害，在保证检验质量的前提下提高工作效率，深得大型化工企业用户的好评。</w:t>
      </w:r>
    </w:p>
    <w:p w:rsidR="00F31A13" w:rsidRDefault="003A76BB">
      <w:pPr>
        <w:spacing w:line="360" w:lineRule="auto"/>
        <w:ind w:firstLineChars="200" w:firstLine="480"/>
        <w:rPr>
          <w:sz w:val="24"/>
        </w:rPr>
      </w:pPr>
      <w:r>
        <w:rPr>
          <w:rFonts w:hint="eastAsia"/>
          <w:sz w:val="24"/>
        </w:rPr>
        <w:lastRenderedPageBreak/>
        <w:t>公司拥有各类检验检测设备</w:t>
      </w:r>
      <w:r>
        <w:rPr>
          <w:rFonts w:hint="eastAsia"/>
          <w:sz w:val="24"/>
        </w:rPr>
        <w:t>300</w:t>
      </w:r>
      <w:r>
        <w:rPr>
          <w:rFonts w:hint="eastAsia"/>
          <w:sz w:val="24"/>
        </w:rPr>
        <w:t>余台套，如石油化工设备检验常用的数字超声波测厚仪、便携式硬度计、现场金相显微镜、数字超声波探伤仪、铁素体含量测定仪、便携式光谱仪、数字射线</w:t>
      </w:r>
      <w:r>
        <w:rPr>
          <w:rFonts w:hint="eastAsia"/>
          <w:sz w:val="24"/>
        </w:rPr>
        <w:t>DR</w:t>
      </w:r>
      <w:r>
        <w:rPr>
          <w:rFonts w:hint="eastAsia"/>
          <w:sz w:val="24"/>
        </w:rPr>
        <w:t>检测、脉冲涡流检测等，设备能力齐全。</w:t>
      </w:r>
    </w:p>
    <w:p w:rsidR="00F31A13" w:rsidRDefault="003A76BB">
      <w:pPr>
        <w:spacing w:line="360" w:lineRule="auto"/>
        <w:rPr>
          <w:sz w:val="24"/>
        </w:rPr>
      </w:pPr>
      <w:r>
        <w:rPr>
          <w:rFonts w:hint="eastAsia"/>
          <w:sz w:val="24"/>
        </w:rPr>
        <w:t>鲁西科安公司在不断强化自我的同时，充分考虑到特种设备</w:t>
      </w:r>
      <w:r>
        <w:rPr>
          <w:rFonts w:hint="eastAsia"/>
          <w:sz w:val="24"/>
        </w:rPr>
        <w:t>检验技术发展的前景和趋势，要想在日趋激烈的特种设备检验市场中立足，除了良好的服务意识外，还要依靠先进的技术、优秀的人才，为此我公司合肥通用机械研究院、浙江大学等行业龙头、高等院校签订了战略合作协议，双方实现人才共享、设备共享、优势互补、共同发展。</w:t>
      </w:r>
    </w:p>
    <w:p w:rsidR="00F31A13" w:rsidRDefault="003A76BB">
      <w:pPr>
        <w:spacing w:line="360" w:lineRule="auto"/>
        <w:ind w:firstLineChars="200" w:firstLine="480"/>
        <w:rPr>
          <w:sz w:val="24"/>
        </w:rPr>
      </w:pPr>
      <w:r>
        <w:rPr>
          <w:rFonts w:hint="eastAsia"/>
          <w:sz w:val="24"/>
        </w:rPr>
        <w:t>鲁西科安特种设备检测有限公司不断开拓思路，推进特种设备智能化、信息化管理技术服务理念，将信息技术和检验检测技术深度融合，开发了名为《静设备全生命周期管理云服务平台》的特种设备智能化、信息化管理软件系统，该平台是基于大数据的检验服务信息平台，通过信息技术减少服务中间</w:t>
      </w:r>
      <w:r>
        <w:rPr>
          <w:rFonts w:hint="eastAsia"/>
          <w:sz w:val="24"/>
        </w:rPr>
        <w:t>环节，为企业提供个性化定制服务和精细化全程服务，由原来为企业提供单一检验服务转型为提供以完整性管理为核心的特种设备全生命周期安全保障系统解决方案。</w:t>
      </w:r>
    </w:p>
    <w:p w:rsidR="00F31A13" w:rsidRDefault="003A76BB">
      <w:pPr>
        <w:spacing w:line="360" w:lineRule="auto"/>
        <w:rPr>
          <w:sz w:val="24"/>
        </w:rPr>
      </w:pPr>
      <w:r>
        <w:rPr>
          <w:rFonts w:hint="eastAsia"/>
          <w:sz w:val="24"/>
        </w:rPr>
        <w:t>我公司在对企业的特种设备进行检验的同时，通过资料审查、现场调研、现场检验，将用户的特种设备信息录入该系统平台，建立第一手资料，可服务企业进行特种设备安全管理，也可按照特种设备检验的要求导出检验报告，同时还可实现与特种设备安全监察机构的数据共享，向政府提供更为全面、准确、可靠的特种设备安全与节能信息和数据服务。</w:t>
      </w:r>
    </w:p>
    <w:p w:rsidR="00F31A13" w:rsidRDefault="00F31A13">
      <w:pPr>
        <w:spacing w:line="360" w:lineRule="auto"/>
        <w:ind w:firstLineChars="200" w:firstLine="480"/>
        <w:rPr>
          <w:sz w:val="24"/>
        </w:rPr>
      </w:pPr>
    </w:p>
    <w:sectPr w:rsidR="00F31A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13"/>
    <w:rsid w:val="003A76BB"/>
    <w:rsid w:val="00F31A13"/>
    <w:rsid w:val="017C1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216</Words>
  <Characters>1236</Characters>
  <Application>Microsoft Office Word</Application>
  <DocSecurity>0</DocSecurity>
  <Lines>10</Lines>
  <Paragraphs>2</Paragraphs>
  <ScaleCrop>false</ScaleCrop>
  <Company>China</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40494</dc:creator>
  <cp:lastModifiedBy>User</cp:lastModifiedBy>
  <cp:revision>2</cp:revision>
  <dcterms:created xsi:type="dcterms:W3CDTF">2014-10-29T12:08:00Z</dcterms:created>
  <dcterms:modified xsi:type="dcterms:W3CDTF">2019-12-24T03:26:00Z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