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DA" w:rsidRPr="00AB5EC4" w:rsidRDefault="008E55DA" w:rsidP="00CE7944">
      <w:pPr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AB5EC4">
        <w:rPr>
          <w:rFonts w:ascii="方正小标宋简体" w:eastAsia="方正小标宋简体" w:hAnsi="宋体" w:hint="eastAsia"/>
          <w:bCs/>
          <w:sz w:val="32"/>
          <w:szCs w:val="32"/>
        </w:rPr>
        <w:t>商洛市特种设备检验所</w:t>
      </w:r>
      <w:r w:rsidR="0087059D" w:rsidRPr="00AB5EC4">
        <w:rPr>
          <w:rFonts w:ascii="方正小标宋简体" w:eastAsia="方正小标宋简体" w:hAnsi="宋体" w:hint="eastAsia"/>
          <w:bCs/>
          <w:sz w:val="32"/>
          <w:szCs w:val="32"/>
        </w:rPr>
        <w:t>简介</w:t>
      </w:r>
    </w:p>
    <w:p w:rsidR="00B829DC" w:rsidRDefault="00B829DC" w:rsidP="00CE7944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660E32" w:rsidRPr="00AB5EC4" w:rsidRDefault="00660E32" w:rsidP="00AB5EC4">
      <w:pPr>
        <w:ind w:firstLineChars="200" w:firstLine="560"/>
        <w:jc w:val="left"/>
        <w:rPr>
          <w:rFonts w:ascii="方正仿宋简体" w:eastAsia="方正仿宋简体" w:hint="eastAsia"/>
          <w:sz w:val="28"/>
          <w:szCs w:val="28"/>
        </w:rPr>
      </w:pPr>
      <w:r w:rsidRPr="00AB5EC4">
        <w:rPr>
          <w:rFonts w:ascii="方正仿宋简体" w:eastAsia="方正仿宋简体" w:hint="eastAsia"/>
          <w:sz w:val="28"/>
          <w:szCs w:val="28"/>
        </w:rPr>
        <w:t>商洛市特种设备检验所成立于1985年，隶属商洛市</w:t>
      </w:r>
      <w:r w:rsidR="00B95CEF" w:rsidRPr="00AB5EC4">
        <w:rPr>
          <w:rFonts w:ascii="方正仿宋简体" w:eastAsia="方正仿宋简体" w:hint="eastAsia"/>
          <w:sz w:val="28"/>
          <w:szCs w:val="28"/>
        </w:rPr>
        <w:t>市场监督管理局</w:t>
      </w:r>
      <w:r w:rsidRPr="00AB5EC4">
        <w:rPr>
          <w:rFonts w:ascii="方正仿宋简体" w:eastAsia="方正仿宋简体" w:hint="eastAsia"/>
          <w:sz w:val="28"/>
          <w:szCs w:val="28"/>
        </w:rPr>
        <w:t>直属</w:t>
      </w:r>
      <w:r w:rsidR="00B95CEF" w:rsidRPr="00AB5EC4">
        <w:rPr>
          <w:rFonts w:ascii="方正仿宋简体" w:eastAsia="方正仿宋简体" w:hint="eastAsia"/>
          <w:sz w:val="28"/>
          <w:szCs w:val="28"/>
        </w:rPr>
        <w:t>全额拨款</w:t>
      </w:r>
      <w:r w:rsidRPr="00AB5EC4">
        <w:rPr>
          <w:rFonts w:ascii="方正仿宋简体" w:eastAsia="方正仿宋简体" w:hint="eastAsia"/>
          <w:sz w:val="28"/>
          <w:szCs w:val="28"/>
        </w:rPr>
        <w:t>事业单位，位于商洛市商丹园区管委会大楼九层。现有</w:t>
      </w:r>
      <w:r w:rsidR="00CE7944" w:rsidRPr="00AB5EC4">
        <w:rPr>
          <w:rFonts w:ascii="方正仿宋简体" w:eastAsia="方正仿宋简体" w:hint="eastAsia"/>
          <w:sz w:val="28"/>
          <w:szCs w:val="28"/>
        </w:rPr>
        <w:t>在岗</w:t>
      </w:r>
      <w:r w:rsidRPr="00AB5EC4">
        <w:rPr>
          <w:rFonts w:ascii="方正仿宋简体" w:eastAsia="方正仿宋简体" w:hint="eastAsia"/>
          <w:sz w:val="28"/>
          <w:szCs w:val="28"/>
        </w:rPr>
        <w:t>职工</w:t>
      </w:r>
      <w:r w:rsidR="008E55DA" w:rsidRPr="00AB5EC4">
        <w:rPr>
          <w:rFonts w:ascii="方正仿宋简体" w:eastAsia="方正仿宋简体" w:hint="eastAsia"/>
          <w:sz w:val="28"/>
          <w:szCs w:val="28"/>
        </w:rPr>
        <w:t>4</w:t>
      </w:r>
      <w:r w:rsidR="00A13CC1" w:rsidRPr="00AB5EC4">
        <w:rPr>
          <w:rFonts w:ascii="方正仿宋简体" w:eastAsia="方正仿宋简体" w:hint="eastAsia"/>
          <w:sz w:val="28"/>
          <w:szCs w:val="28"/>
        </w:rPr>
        <w:t>3</w:t>
      </w:r>
      <w:r w:rsidRPr="00AB5EC4">
        <w:rPr>
          <w:rFonts w:ascii="方正仿宋简体" w:eastAsia="方正仿宋简体" w:hint="eastAsia"/>
          <w:sz w:val="28"/>
          <w:szCs w:val="28"/>
        </w:rPr>
        <w:t>人</w:t>
      </w:r>
      <w:r w:rsidR="00CE7944" w:rsidRPr="00AB5EC4">
        <w:rPr>
          <w:rFonts w:ascii="方正仿宋简体" w:eastAsia="方正仿宋简体" w:hint="eastAsia"/>
          <w:sz w:val="28"/>
          <w:szCs w:val="28"/>
        </w:rPr>
        <w:t>（编制</w:t>
      </w:r>
      <w:r w:rsidR="00B95CEF" w:rsidRPr="00AB5EC4">
        <w:rPr>
          <w:rFonts w:ascii="方正仿宋简体" w:eastAsia="方正仿宋简体" w:hint="eastAsia"/>
          <w:sz w:val="28"/>
          <w:szCs w:val="28"/>
        </w:rPr>
        <w:t>为</w:t>
      </w:r>
      <w:r w:rsidR="00CE7944" w:rsidRPr="00AB5EC4">
        <w:rPr>
          <w:rFonts w:ascii="方正仿宋简体" w:eastAsia="方正仿宋简体" w:hint="eastAsia"/>
          <w:sz w:val="28"/>
          <w:szCs w:val="28"/>
        </w:rPr>
        <w:t>14人</w:t>
      </w:r>
      <w:r w:rsidR="00B95CEF" w:rsidRPr="00AB5EC4">
        <w:rPr>
          <w:rFonts w:ascii="方正仿宋简体" w:eastAsia="方正仿宋简体" w:hint="eastAsia"/>
          <w:sz w:val="28"/>
          <w:szCs w:val="28"/>
        </w:rPr>
        <w:t>；外聘2</w:t>
      </w:r>
      <w:r w:rsidR="00A13CC1" w:rsidRPr="00AB5EC4">
        <w:rPr>
          <w:rFonts w:ascii="方正仿宋简体" w:eastAsia="方正仿宋简体" w:hint="eastAsia"/>
          <w:sz w:val="28"/>
          <w:szCs w:val="28"/>
        </w:rPr>
        <w:t>9</w:t>
      </w:r>
      <w:r w:rsidR="00B95CEF" w:rsidRPr="00AB5EC4">
        <w:rPr>
          <w:rFonts w:ascii="方正仿宋简体" w:eastAsia="方正仿宋简体" w:hint="eastAsia"/>
          <w:sz w:val="28"/>
          <w:szCs w:val="28"/>
        </w:rPr>
        <w:t>人</w:t>
      </w:r>
      <w:r w:rsidR="00CE7944" w:rsidRPr="00AB5EC4">
        <w:rPr>
          <w:rFonts w:ascii="方正仿宋简体" w:eastAsia="方正仿宋简体" w:hint="eastAsia"/>
          <w:sz w:val="28"/>
          <w:szCs w:val="28"/>
        </w:rPr>
        <w:t>）</w:t>
      </w:r>
      <w:r w:rsidRPr="00AB5EC4">
        <w:rPr>
          <w:rFonts w:ascii="方正仿宋简体" w:eastAsia="方正仿宋简体" w:hint="eastAsia"/>
          <w:sz w:val="28"/>
          <w:szCs w:val="28"/>
        </w:rPr>
        <w:t>，其中高级工程师1人，工程师8人，助工2</w:t>
      </w:r>
      <w:r w:rsidR="00DA470B" w:rsidRPr="00AB5EC4">
        <w:rPr>
          <w:rFonts w:ascii="方正仿宋简体" w:eastAsia="方正仿宋简体" w:hint="eastAsia"/>
          <w:sz w:val="28"/>
          <w:szCs w:val="28"/>
        </w:rPr>
        <w:t>人</w:t>
      </w:r>
      <w:r w:rsidRPr="00AB5EC4">
        <w:rPr>
          <w:rFonts w:ascii="方正仿宋简体" w:eastAsia="方正仿宋简体" w:hint="eastAsia"/>
          <w:sz w:val="28"/>
          <w:szCs w:val="28"/>
        </w:rPr>
        <w:t>。检验师</w:t>
      </w:r>
      <w:r w:rsidR="008E55DA" w:rsidRPr="00AB5EC4">
        <w:rPr>
          <w:rFonts w:ascii="方正仿宋简体" w:eastAsia="方正仿宋简体" w:hint="eastAsia"/>
          <w:sz w:val="28"/>
          <w:szCs w:val="28"/>
        </w:rPr>
        <w:t>7</w:t>
      </w:r>
      <w:r w:rsidRPr="00AB5EC4">
        <w:rPr>
          <w:rFonts w:ascii="方正仿宋简体" w:eastAsia="方正仿宋简体" w:hint="eastAsia"/>
          <w:sz w:val="28"/>
          <w:szCs w:val="28"/>
        </w:rPr>
        <w:t>人1</w:t>
      </w:r>
      <w:r w:rsidR="008E55DA" w:rsidRPr="00AB5EC4">
        <w:rPr>
          <w:rFonts w:ascii="方正仿宋简体" w:eastAsia="方正仿宋简体" w:hint="eastAsia"/>
          <w:sz w:val="28"/>
          <w:szCs w:val="28"/>
        </w:rPr>
        <w:t>3</w:t>
      </w:r>
      <w:r w:rsidRPr="00AB5EC4">
        <w:rPr>
          <w:rFonts w:ascii="方正仿宋简体" w:eastAsia="方正仿宋简体" w:hint="eastAsia"/>
          <w:sz w:val="28"/>
          <w:szCs w:val="28"/>
        </w:rPr>
        <w:t>证，检验员19人73证，无损检测Ⅱ级人员5人11证。本所现有办公面积1400m</w:t>
      </w:r>
      <w:r w:rsidRPr="00AB5EC4">
        <w:rPr>
          <w:rFonts w:ascii="方正仿宋简体" w:eastAsia="方正仿宋简体" w:hint="eastAsia"/>
          <w:sz w:val="28"/>
          <w:szCs w:val="28"/>
          <w:vertAlign w:val="superscript"/>
        </w:rPr>
        <w:t>2</w:t>
      </w:r>
      <w:r w:rsidRPr="00AB5EC4">
        <w:rPr>
          <w:rFonts w:ascii="方正仿宋简体" w:eastAsia="方正仿宋简体" w:hint="eastAsia"/>
          <w:sz w:val="28"/>
          <w:szCs w:val="28"/>
        </w:rPr>
        <w:t>,共有固定资产约</w:t>
      </w:r>
      <w:r w:rsidR="00A13CC1" w:rsidRPr="00AB5EC4">
        <w:rPr>
          <w:rFonts w:ascii="方正仿宋简体" w:eastAsia="方正仿宋简体" w:hint="eastAsia"/>
          <w:sz w:val="28"/>
          <w:szCs w:val="28"/>
        </w:rPr>
        <w:t>816</w:t>
      </w:r>
      <w:r w:rsidRPr="00AB5EC4">
        <w:rPr>
          <w:rFonts w:ascii="方正仿宋简体" w:eastAsia="方正仿宋简体" w:hint="eastAsia"/>
          <w:sz w:val="28"/>
          <w:szCs w:val="28"/>
        </w:rPr>
        <w:t>万元，其中专用仪器设备500万元，年检验费收入约</w:t>
      </w:r>
      <w:r w:rsidR="00A13CC1" w:rsidRPr="00AB5EC4">
        <w:rPr>
          <w:rFonts w:ascii="方正仿宋简体" w:eastAsia="方正仿宋简体" w:hint="eastAsia"/>
          <w:sz w:val="28"/>
          <w:szCs w:val="28"/>
        </w:rPr>
        <w:t>7</w:t>
      </w:r>
      <w:r w:rsidRPr="00AB5EC4">
        <w:rPr>
          <w:rFonts w:ascii="方正仿宋简体" w:eastAsia="方正仿宋简体" w:hint="eastAsia"/>
          <w:sz w:val="28"/>
          <w:szCs w:val="28"/>
        </w:rPr>
        <w:t>00余万元。</w:t>
      </w:r>
    </w:p>
    <w:p w:rsidR="000623E7" w:rsidRPr="00AB5EC4" w:rsidRDefault="00D36F8A" w:rsidP="00AB5EC4">
      <w:pPr>
        <w:ind w:firstLineChars="200" w:firstLine="562"/>
        <w:rPr>
          <w:rFonts w:ascii="方正仿宋简体" w:eastAsia="方正仿宋简体" w:hint="eastAsia"/>
          <w:sz w:val="28"/>
          <w:szCs w:val="28"/>
        </w:rPr>
      </w:pPr>
      <w:r w:rsidRPr="00AB5EC4">
        <w:rPr>
          <w:rFonts w:ascii="方正仿宋简体" w:eastAsia="方正仿宋简体" w:hAnsi="宋体" w:hint="eastAsia"/>
          <w:b/>
          <w:bCs/>
          <w:sz w:val="28"/>
          <w:szCs w:val="28"/>
        </w:rPr>
        <w:t>职能职责：</w:t>
      </w:r>
      <w:r w:rsidR="000623E7" w:rsidRPr="00AB5EC4">
        <w:rPr>
          <w:rFonts w:ascii="方正仿宋简体" w:eastAsia="方正仿宋简体" w:hint="eastAsia"/>
          <w:sz w:val="28"/>
          <w:szCs w:val="28"/>
        </w:rPr>
        <w:t>本所于</w:t>
      </w:r>
      <w:smartTag w:uri="urn:schemas-microsoft-com:office:smarttags" w:element="chsdate">
        <w:smartTagPr>
          <w:attr w:name="Year" w:val="2011"/>
          <w:attr w:name="Month" w:val="7"/>
          <w:attr w:name="Day" w:val="4"/>
          <w:attr w:name="IsLunarDate" w:val="False"/>
          <w:attr w:name="IsROCDate" w:val="False"/>
        </w:smartTagPr>
        <w:r w:rsidR="000623E7" w:rsidRPr="00AB5EC4">
          <w:rPr>
            <w:rFonts w:ascii="方正仿宋简体" w:eastAsia="方正仿宋简体" w:hint="eastAsia"/>
            <w:sz w:val="28"/>
            <w:szCs w:val="28"/>
          </w:rPr>
          <w:t>2011年7月4日</w:t>
        </w:r>
      </w:smartTag>
      <w:r w:rsidR="000623E7" w:rsidRPr="00AB5EC4">
        <w:rPr>
          <w:rFonts w:ascii="方正仿宋简体" w:eastAsia="方正仿宋简体" w:hint="eastAsia"/>
          <w:sz w:val="28"/>
          <w:szCs w:val="28"/>
        </w:rPr>
        <w:t>取得国家质量监督检验检疫总局“中华人民共和国特种设备检验检测机构核准证”证书。</w:t>
      </w:r>
      <w:r w:rsidR="00DA470B" w:rsidRPr="00AB5EC4">
        <w:rPr>
          <w:rFonts w:ascii="方正仿宋简体" w:eastAsia="方正仿宋简体" w:hint="eastAsia"/>
          <w:sz w:val="28"/>
          <w:szCs w:val="28"/>
        </w:rPr>
        <w:t>2015年</w:t>
      </w:r>
      <w:r w:rsidR="00A13CC1" w:rsidRPr="00AB5EC4">
        <w:rPr>
          <w:rFonts w:ascii="方正仿宋简体" w:eastAsia="方正仿宋简体" w:hint="eastAsia"/>
          <w:sz w:val="28"/>
          <w:szCs w:val="28"/>
        </w:rPr>
        <w:t>、2019年两次</w:t>
      </w:r>
      <w:r w:rsidR="00DA470B" w:rsidRPr="00AB5EC4">
        <w:rPr>
          <w:rFonts w:ascii="方正仿宋简体" w:eastAsia="方正仿宋简体" w:hint="eastAsia"/>
          <w:sz w:val="28"/>
          <w:szCs w:val="28"/>
        </w:rPr>
        <w:t>通过资质核准证复审。</w:t>
      </w:r>
      <w:r w:rsidR="0087059D" w:rsidRPr="00AB5EC4">
        <w:rPr>
          <w:rFonts w:ascii="方正仿宋简体" w:eastAsia="方正仿宋简体" w:hint="eastAsia"/>
          <w:sz w:val="28"/>
          <w:szCs w:val="28"/>
        </w:rPr>
        <w:t>依照《特种设备安全法》的规定，承担授权范围内的涉及生命安全、危险性较大的锅炉、压力容器、压力管道、电梯、起重机械及其安全保</w:t>
      </w:r>
      <w:bookmarkStart w:id="0" w:name="_GoBack"/>
      <w:bookmarkEnd w:id="0"/>
      <w:r w:rsidR="0087059D" w:rsidRPr="00AB5EC4">
        <w:rPr>
          <w:rFonts w:ascii="方正仿宋简体" w:eastAsia="方正仿宋简体" w:hint="eastAsia"/>
          <w:sz w:val="28"/>
          <w:szCs w:val="28"/>
        </w:rPr>
        <w:t>护装置相关的特种设备定期检验和监督检验任务。负责全市范围内特种设备事故应急救援、调查、处置、隐患排查的技术性工作。承担全市电梯安全运行监控及救援接警服务。受理社会各界的委托检验、仲裁鉴定，向社会提供具有法律效力的公正数据。</w:t>
      </w:r>
      <w:r w:rsidR="00A00624" w:rsidRPr="00AB5EC4">
        <w:rPr>
          <w:rFonts w:ascii="方正仿宋简体" w:eastAsia="方正仿宋简体" w:hint="eastAsia"/>
          <w:sz w:val="28"/>
          <w:szCs w:val="28"/>
        </w:rPr>
        <w:t>内设机构：综合办公室、业务室、机电一室、机电二室、承压室、96333电梯监控中心。</w:t>
      </w:r>
    </w:p>
    <w:sectPr w:rsidR="000623E7" w:rsidRPr="00AB5EC4" w:rsidSect="000629CF">
      <w:footerReference w:type="even" r:id="rId8"/>
      <w:footerReference w:type="default" r:id="rId9"/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23" w:rsidRDefault="001B6F23">
      <w:r>
        <w:separator/>
      </w:r>
    </w:p>
  </w:endnote>
  <w:endnote w:type="continuationSeparator" w:id="0">
    <w:p w:rsidR="001B6F23" w:rsidRDefault="001B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11" w:rsidRDefault="00CA5396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433811">
      <w:rPr>
        <w:rStyle w:val="a3"/>
      </w:rPr>
      <w:instrText xml:space="preserve">PAGE  </w:instrText>
    </w:r>
    <w:r>
      <w:fldChar w:fldCharType="end"/>
    </w:r>
  </w:p>
  <w:p w:rsidR="00433811" w:rsidRDefault="00433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11" w:rsidRDefault="00CA5396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433811">
      <w:rPr>
        <w:rStyle w:val="a3"/>
      </w:rPr>
      <w:instrText xml:space="preserve">PAGE  </w:instrText>
    </w:r>
    <w:r>
      <w:fldChar w:fldCharType="separate"/>
    </w:r>
    <w:r w:rsidR="00AB5EC4">
      <w:rPr>
        <w:rStyle w:val="a3"/>
        <w:noProof/>
      </w:rPr>
      <w:t>1</w:t>
    </w:r>
    <w:r>
      <w:fldChar w:fldCharType="end"/>
    </w:r>
  </w:p>
  <w:p w:rsidR="00433811" w:rsidRDefault="00433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23" w:rsidRDefault="001B6F23">
      <w:r>
        <w:separator/>
      </w:r>
    </w:p>
  </w:footnote>
  <w:footnote w:type="continuationSeparator" w:id="0">
    <w:p w:rsidR="001B6F23" w:rsidRDefault="001B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E9F"/>
    <w:multiLevelType w:val="hybridMultilevel"/>
    <w:tmpl w:val="62667A42"/>
    <w:lvl w:ilvl="0" w:tplc="2C40D6AE">
      <w:start w:val="1"/>
      <w:numFmt w:val="japaneseCounting"/>
      <w:lvlText w:val="%1、"/>
      <w:lvlJc w:val="left"/>
      <w:pPr>
        <w:ind w:left="2123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3" w:hanging="420"/>
      </w:pPr>
    </w:lvl>
    <w:lvl w:ilvl="2" w:tplc="0409001B" w:tentative="1">
      <w:start w:val="1"/>
      <w:numFmt w:val="lowerRoman"/>
      <w:lvlText w:val="%3."/>
      <w:lvlJc w:val="righ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9" w:tentative="1">
      <w:start w:val="1"/>
      <w:numFmt w:val="lowerLetter"/>
      <w:lvlText w:val="%5)"/>
      <w:lvlJc w:val="left"/>
      <w:pPr>
        <w:ind w:left="2903" w:hanging="420"/>
      </w:pPr>
    </w:lvl>
    <w:lvl w:ilvl="5" w:tplc="0409001B" w:tentative="1">
      <w:start w:val="1"/>
      <w:numFmt w:val="lowerRoman"/>
      <w:lvlText w:val="%6."/>
      <w:lvlJc w:val="righ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9" w:tentative="1">
      <w:start w:val="1"/>
      <w:numFmt w:val="lowerLetter"/>
      <w:lvlText w:val="%8)"/>
      <w:lvlJc w:val="left"/>
      <w:pPr>
        <w:ind w:left="4163" w:hanging="420"/>
      </w:pPr>
    </w:lvl>
    <w:lvl w:ilvl="8" w:tplc="0409001B" w:tentative="1">
      <w:start w:val="1"/>
      <w:numFmt w:val="lowerRoman"/>
      <w:lvlText w:val="%9."/>
      <w:lvlJc w:val="right"/>
      <w:pPr>
        <w:ind w:left="4583" w:hanging="420"/>
      </w:pPr>
    </w:lvl>
  </w:abstractNum>
  <w:abstractNum w:abstractNumId="1">
    <w:nsid w:val="25B5536B"/>
    <w:multiLevelType w:val="hybridMultilevel"/>
    <w:tmpl w:val="B9DCB1A0"/>
    <w:lvl w:ilvl="0" w:tplc="0AA6DB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EFB1D12"/>
    <w:multiLevelType w:val="hybridMultilevel"/>
    <w:tmpl w:val="FADC9374"/>
    <w:lvl w:ilvl="0" w:tplc="B12C70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950CA6"/>
    <w:multiLevelType w:val="hybridMultilevel"/>
    <w:tmpl w:val="2A7E908A"/>
    <w:lvl w:ilvl="0" w:tplc="12886FB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7BCD29F9"/>
    <w:multiLevelType w:val="hybridMultilevel"/>
    <w:tmpl w:val="C27CADCE"/>
    <w:lvl w:ilvl="0" w:tplc="54C2F70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797E"/>
    <w:rsid w:val="000251DD"/>
    <w:rsid w:val="000351E0"/>
    <w:rsid w:val="000575E1"/>
    <w:rsid w:val="000623E7"/>
    <w:rsid w:val="000629CF"/>
    <w:rsid w:val="00067D61"/>
    <w:rsid w:val="000776D3"/>
    <w:rsid w:val="000965CC"/>
    <w:rsid w:val="00097704"/>
    <w:rsid w:val="000C42A7"/>
    <w:rsid w:val="000D23DB"/>
    <w:rsid w:val="001064A5"/>
    <w:rsid w:val="001066BB"/>
    <w:rsid w:val="00112A4E"/>
    <w:rsid w:val="00144595"/>
    <w:rsid w:val="001550A0"/>
    <w:rsid w:val="00172A27"/>
    <w:rsid w:val="00176960"/>
    <w:rsid w:val="001938CE"/>
    <w:rsid w:val="001B6F23"/>
    <w:rsid w:val="001E46E1"/>
    <w:rsid w:val="001F7D9B"/>
    <w:rsid w:val="00207BD0"/>
    <w:rsid w:val="00220EA6"/>
    <w:rsid w:val="00236DA3"/>
    <w:rsid w:val="00286EF1"/>
    <w:rsid w:val="00293942"/>
    <w:rsid w:val="00295A08"/>
    <w:rsid w:val="002B29A4"/>
    <w:rsid w:val="002B4416"/>
    <w:rsid w:val="002B710F"/>
    <w:rsid w:val="002C1AF6"/>
    <w:rsid w:val="002C6F60"/>
    <w:rsid w:val="00304D10"/>
    <w:rsid w:val="00314FED"/>
    <w:rsid w:val="003317F7"/>
    <w:rsid w:val="003358C6"/>
    <w:rsid w:val="00345F13"/>
    <w:rsid w:val="00351D7C"/>
    <w:rsid w:val="00394B9F"/>
    <w:rsid w:val="003A2A15"/>
    <w:rsid w:val="003A2C16"/>
    <w:rsid w:val="003C746C"/>
    <w:rsid w:val="003D2573"/>
    <w:rsid w:val="00400C44"/>
    <w:rsid w:val="0041308A"/>
    <w:rsid w:val="00433811"/>
    <w:rsid w:val="00451F34"/>
    <w:rsid w:val="004635BA"/>
    <w:rsid w:val="004721AB"/>
    <w:rsid w:val="004C3EBC"/>
    <w:rsid w:val="004F0A87"/>
    <w:rsid w:val="004F5948"/>
    <w:rsid w:val="00513575"/>
    <w:rsid w:val="005377EC"/>
    <w:rsid w:val="005403C1"/>
    <w:rsid w:val="005562BF"/>
    <w:rsid w:val="00564C05"/>
    <w:rsid w:val="005659E7"/>
    <w:rsid w:val="00594DF1"/>
    <w:rsid w:val="005A2A86"/>
    <w:rsid w:val="005B0E79"/>
    <w:rsid w:val="0061531B"/>
    <w:rsid w:val="00660E32"/>
    <w:rsid w:val="006759D4"/>
    <w:rsid w:val="0068344B"/>
    <w:rsid w:val="006865A7"/>
    <w:rsid w:val="006B713F"/>
    <w:rsid w:val="006E56C2"/>
    <w:rsid w:val="00706C2E"/>
    <w:rsid w:val="00710566"/>
    <w:rsid w:val="00747348"/>
    <w:rsid w:val="00790F69"/>
    <w:rsid w:val="007916DC"/>
    <w:rsid w:val="007A4EC9"/>
    <w:rsid w:val="007F106C"/>
    <w:rsid w:val="00830A3B"/>
    <w:rsid w:val="00830E6B"/>
    <w:rsid w:val="008311AD"/>
    <w:rsid w:val="0087059D"/>
    <w:rsid w:val="0087577F"/>
    <w:rsid w:val="0088355C"/>
    <w:rsid w:val="00887EA9"/>
    <w:rsid w:val="0089004B"/>
    <w:rsid w:val="008E114C"/>
    <w:rsid w:val="008E55DA"/>
    <w:rsid w:val="008F6EF8"/>
    <w:rsid w:val="00904CFB"/>
    <w:rsid w:val="00922981"/>
    <w:rsid w:val="009357FC"/>
    <w:rsid w:val="00951EED"/>
    <w:rsid w:val="00965BC7"/>
    <w:rsid w:val="009727E6"/>
    <w:rsid w:val="009907B5"/>
    <w:rsid w:val="009A76CB"/>
    <w:rsid w:val="009B22E7"/>
    <w:rsid w:val="009C3CE6"/>
    <w:rsid w:val="009E7C3D"/>
    <w:rsid w:val="00A00624"/>
    <w:rsid w:val="00A13CC1"/>
    <w:rsid w:val="00A30699"/>
    <w:rsid w:val="00A30D07"/>
    <w:rsid w:val="00A51151"/>
    <w:rsid w:val="00A56365"/>
    <w:rsid w:val="00A57193"/>
    <w:rsid w:val="00A603F4"/>
    <w:rsid w:val="00AB5EC4"/>
    <w:rsid w:val="00AB6DE9"/>
    <w:rsid w:val="00AC089F"/>
    <w:rsid w:val="00AD5FE3"/>
    <w:rsid w:val="00AE461A"/>
    <w:rsid w:val="00AF7955"/>
    <w:rsid w:val="00B03964"/>
    <w:rsid w:val="00B04395"/>
    <w:rsid w:val="00B63D56"/>
    <w:rsid w:val="00B63D95"/>
    <w:rsid w:val="00B829DC"/>
    <w:rsid w:val="00B95CEF"/>
    <w:rsid w:val="00BB3019"/>
    <w:rsid w:val="00BD7052"/>
    <w:rsid w:val="00C13F56"/>
    <w:rsid w:val="00C25D9D"/>
    <w:rsid w:val="00C35DF2"/>
    <w:rsid w:val="00C46342"/>
    <w:rsid w:val="00CA08AA"/>
    <w:rsid w:val="00CA309E"/>
    <w:rsid w:val="00CA5396"/>
    <w:rsid w:val="00CA6FD2"/>
    <w:rsid w:val="00CB08C6"/>
    <w:rsid w:val="00CB3BC6"/>
    <w:rsid w:val="00CB55C3"/>
    <w:rsid w:val="00CC39BB"/>
    <w:rsid w:val="00CE448D"/>
    <w:rsid w:val="00CE7944"/>
    <w:rsid w:val="00D046BB"/>
    <w:rsid w:val="00D078EE"/>
    <w:rsid w:val="00D203A8"/>
    <w:rsid w:val="00D22188"/>
    <w:rsid w:val="00D24FAE"/>
    <w:rsid w:val="00D26FC8"/>
    <w:rsid w:val="00D36F8A"/>
    <w:rsid w:val="00D43D1B"/>
    <w:rsid w:val="00D57A94"/>
    <w:rsid w:val="00D7740F"/>
    <w:rsid w:val="00D95CFD"/>
    <w:rsid w:val="00DA470B"/>
    <w:rsid w:val="00DD1EFD"/>
    <w:rsid w:val="00DD6D55"/>
    <w:rsid w:val="00DE7257"/>
    <w:rsid w:val="00E05FEA"/>
    <w:rsid w:val="00E171AE"/>
    <w:rsid w:val="00E615EA"/>
    <w:rsid w:val="00E72DED"/>
    <w:rsid w:val="00E73E6D"/>
    <w:rsid w:val="00EB3614"/>
    <w:rsid w:val="00EF3124"/>
    <w:rsid w:val="00F0611F"/>
    <w:rsid w:val="00F13C2C"/>
    <w:rsid w:val="00F4200C"/>
    <w:rsid w:val="00F531B0"/>
    <w:rsid w:val="00FA7DBF"/>
    <w:rsid w:val="00FC3662"/>
    <w:rsid w:val="00FC51C4"/>
    <w:rsid w:val="00FE5CC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629C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0629C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29CF"/>
  </w:style>
  <w:style w:type="paragraph" w:styleId="20">
    <w:name w:val="Body Text Indent 2"/>
    <w:basedOn w:val="a"/>
    <w:rsid w:val="000629CF"/>
    <w:pPr>
      <w:ind w:firstLineChars="225" w:firstLine="720"/>
    </w:pPr>
    <w:rPr>
      <w:rFonts w:ascii="仿宋_GB2312" w:eastAsia="仿宋_GB2312"/>
      <w:sz w:val="32"/>
    </w:rPr>
  </w:style>
  <w:style w:type="paragraph" w:styleId="a4">
    <w:name w:val="Body Text Indent"/>
    <w:basedOn w:val="a"/>
    <w:rsid w:val="000629CF"/>
    <w:pPr>
      <w:ind w:firstLineChars="281" w:firstLine="899"/>
    </w:pPr>
    <w:rPr>
      <w:sz w:val="32"/>
    </w:rPr>
  </w:style>
  <w:style w:type="paragraph" w:styleId="a5">
    <w:name w:val="footer"/>
    <w:basedOn w:val="a"/>
    <w:rsid w:val="0006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6865A7"/>
    <w:pPr>
      <w:ind w:leftChars="2500" w:left="100"/>
    </w:pPr>
  </w:style>
  <w:style w:type="paragraph" w:customStyle="1" w:styleId="Char">
    <w:name w:val="Char"/>
    <w:basedOn w:val="a"/>
    <w:rsid w:val="006865A7"/>
    <w:rPr>
      <w:szCs w:val="20"/>
    </w:rPr>
  </w:style>
  <w:style w:type="paragraph" w:styleId="a7">
    <w:name w:val="Normal (Web)"/>
    <w:basedOn w:val="a"/>
    <w:rsid w:val="006865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6865A7"/>
    <w:rPr>
      <w:b/>
      <w:bCs/>
    </w:rPr>
  </w:style>
  <w:style w:type="table" w:styleId="a9">
    <w:name w:val="Table Grid"/>
    <w:basedOn w:val="a1"/>
    <w:rsid w:val="00CB3B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615EA"/>
    <w:rPr>
      <w:sz w:val="18"/>
      <w:szCs w:val="18"/>
    </w:rPr>
  </w:style>
  <w:style w:type="paragraph" w:styleId="ab">
    <w:name w:val="header"/>
    <w:basedOn w:val="a"/>
    <w:link w:val="Char0"/>
    <w:rsid w:val="0096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b"/>
    <w:rsid w:val="00965BC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377EC"/>
  </w:style>
  <w:style w:type="paragraph" w:styleId="ac">
    <w:name w:val="List Paragraph"/>
    <w:basedOn w:val="a"/>
    <w:qFormat/>
    <w:rsid w:val="009727E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</Words>
  <Characters>427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商洛市锅检所</dc:title>
  <dc:creator>Billgates</dc:creator>
  <cp:lastModifiedBy>User</cp:lastModifiedBy>
  <cp:revision>22</cp:revision>
  <cp:lastPrinted>2019-03-01T08:12:00Z</cp:lastPrinted>
  <dcterms:created xsi:type="dcterms:W3CDTF">2018-10-12T02:13:00Z</dcterms:created>
  <dcterms:modified xsi:type="dcterms:W3CDTF">2020-11-16T01:22:00Z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